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6EF0" w14:textId="28B8267E" w:rsidR="00982A51" w:rsidRPr="00982A51" w:rsidRDefault="00982A51" w:rsidP="000A1D6E">
      <w:pPr>
        <w:jc w:val="center"/>
        <w:rPr>
          <w:rFonts w:ascii="Times New Roman" w:hAnsi="Times New Roman" w:cs="Times New Roman"/>
          <w:b/>
          <w:color w:val="000000" w:themeColor="text1"/>
          <w:sz w:val="24"/>
          <w:szCs w:val="24"/>
        </w:rPr>
      </w:pPr>
      <w:r w:rsidRPr="00982A51">
        <w:rPr>
          <w:rFonts w:ascii="Times New Roman" w:hAnsi="Times New Roman" w:cs="Times New Roman"/>
          <w:b/>
          <w:color w:val="000000" w:themeColor="text1"/>
          <w:sz w:val="24"/>
          <w:szCs w:val="24"/>
        </w:rPr>
        <w:t>PROCESSO SELETIVO 002/2026</w:t>
      </w:r>
    </w:p>
    <w:p w14:paraId="0CBA9C7B" w14:textId="6D797299" w:rsidR="000A1D6E" w:rsidRPr="00982A51" w:rsidRDefault="000A1D6E" w:rsidP="000A1D6E">
      <w:pPr>
        <w:jc w:val="center"/>
        <w:rPr>
          <w:rFonts w:ascii="Times New Roman" w:hAnsi="Times New Roman" w:cs="Times New Roman"/>
          <w:b/>
          <w:color w:val="000000" w:themeColor="text1"/>
          <w:sz w:val="24"/>
          <w:szCs w:val="24"/>
        </w:rPr>
      </w:pPr>
      <w:r w:rsidRPr="00982A51">
        <w:rPr>
          <w:rFonts w:ascii="Times New Roman" w:hAnsi="Times New Roman" w:cs="Times New Roman"/>
          <w:b/>
          <w:color w:val="000000" w:themeColor="text1"/>
          <w:sz w:val="24"/>
          <w:szCs w:val="24"/>
        </w:rPr>
        <w:t xml:space="preserve">Edital </w:t>
      </w:r>
      <w:r w:rsidR="00D32C8E" w:rsidRPr="00982A51">
        <w:rPr>
          <w:rFonts w:ascii="Times New Roman" w:hAnsi="Times New Roman" w:cs="Times New Roman"/>
          <w:b/>
          <w:color w:val="000000" w:themeColor="text1"/>
          <w:sz w:val="24"/>
          <w:szCs w:val="24"/>
        </w:rPr>
        <w:t>nº 00</w:t>
      </w:r>
      <w:r w:rsidR="00982A51" w:rsidRPr="00982A51">
        <w:rPr>
          <w:rFonts w:ascii="Times New Roman" w:hAnsi="Times New Roman" w:cs="Times New Roman"/>
          <w:b/>
          <w:color w:val="000000" w:themeColor="text1"/>
          <w:sz w:val="24"/>
          <w:szCs w:val="24"/>
        </w:rPr>
        <w:t>1</w:t>
      </w:r>
      <w:r w:rsidR="00D32C8E" w:rsidRPr="00982A51">
        <w:rPr>
          <w:rFonts w:ascii="Times New Roman" w:hAnsi="Times New Roman" w:cs="Times New Roman"/>
          <w:b/>
          <w:color w:val="000000" w:themeColor="text1"/>
          <w:sz w:val="24"/>
          <w:szCs w:val="24"/>
        </w:rPr>
        <w:t>/202</w:t>
      </w:r>
      <w:r w:rsidR="008D0332" w:rsidRPr="00982A51">
        <w:rPr>
          <w:rFonts w:ascii="Times New Roman" w:hAnsi="Times New Roman" w:cs="Times New Roman"/>
          <w:b/>
          <w:color w:val="000000" w:themeColor="text1"/>
          <w:sz w:val="24"/>
          <w:szCs w:val="24"/>
        </w:rPr>
        <w:t>6</w:t>
      </w:r>
    </w:p>
    <w:p w14:paraId="6E11D92C" w14:textId="77777777" w:rsidR="000A1D6E" w:rsidRPr="00613C0E" w:rsidRDefault="000A1D6E" w:rsidP="000A1D6E">
      <w:pPr>
        <w:jc w:val="both"/>
        <w:rPr>
          <w:rFonts w:ascii="Times New Roman" w:hAnsi="Times New Roman" w:cs="Times New Roman"/>
          <w:sz w:val="24"/>
          <w:szCs w:val="24"/>
        </w:rPr>
      </w:pPr>
    </w:p>
    <w:p w14:paraId="3DC5598E" w14:textId="77777777" w:rsidR="000A1D6E" w:rsidRPr="00613C0E" w:rsidRDefault="000A1D6E" w:rsidP="00613C0E">
      <w:pPr>
        <w:ind w:left="4248"/>
        <w:jc w:val="both"/>
        <w:rPr>
          <w:rFonts w:ascii="Times New Roman" w:hAnsi="Times New Roman" w:cs="Times New Roman"/>
          <w:i/>
          <w:sz w:val="24"/>
          <w:szCs w:val="24"/>
        </w:rPr>
      </w:pPr>
      <w:r w:rsidRPr="00613C0E">
        <w:rPr>
          <w:rFonts w:ascii="Times New Roman" w:hAnsi="Times New Roman" w:cs="Times New Roman"/>
          <w:i/>
          <w:sz w:val="24"/>
          <w:szCs w:val="24"/>
        </w:rPr>
        <w:t>Disciplina o procedimento seletivo para contratação emergencial no Município de Saldanha Marinho - RS.</w:t>
      </w:r>
    </w:p>
    <w:p w14:paraId="57097E11" w14:textId="77777777" w:rsidR="000A1D6E" w:rsidRPr="00613C0E" w:rsidRDefault="000A1D6E" w:rsidP="000A1D6E">
      <w:pPr>
        <w:jc w:val="both"/>
        <w:rPr>
          <w:rFonts w:ascii="Times New Roman" w:hAnsi="Times New Roman" w:cs="Times New Roman"/>
          <w:sz w:val="24"/>
          <w:szCs w:val="24"/>
        </w:rPr>
      </w:pPr>
    </w:p>
    <w:p w14:paraId="22363815" w14:textId="2EEF5A15" w:rsidR="000A1D6E" w:rsidRPr="00613C0E" w:rsidRDefault="000A1D6E" w:rsidP="000A1D6E">
      <w:pPr>
        <w:ind w:firstLine="1701"/>
        <w:jc w:val="both"/>
        <w:rPr>
          <w:rFonts w:ascii="Times New Roman" w:hAnsi="Times New Roman" w:cs="Times New Roman"/>
          <w:sz w:val="24"/>
          <w:szCs w:val="24"/>
        </w:rPr>
      </w:pPr>
      <w:r w:rsidRPr="00613C0E">
        <w:rPr>
          <w:rFonts w:ascii="Times New Roman" w:hAnsi="Times New Roman" w:cs="Times New Roman"/>
          <w:bCs/>
          <w:sz w:val="24"/>
          <w:szCs w:val="24"/>
        </w:rPr>
        <w:tab/>
      </w:r>
      <w:r w:rsidRPr="00613C0E">
        <w:rPr>
          <w:rFonts w:ascii="Times New Roman" w:hAnsi="Times New Roman" w:cs="Times New Roman"/>
          <w:bCs/>
          <w:sz w:val="24"/>
          <w:szCs w:val="24"/>
        </w:rPr>
        <w:tab/>
      </w:r>
      <w:r w:rsidRPr="00613C0E">
        <w:rPr>
          <w:rFonts w:ascii="Times New Roman" w:hAnsi="Times New Roman" w:cs="Times New Roman"/>
          <w:sz w:val="24"/>
          <w:szCs w:val="24"/>
        </w:rPr>
        <w:t>O Município de Saldanha Marinho, neste ato representado pelo seu</w:t>
      </w:r>
      <w:r w:rsidR="00D32C8E" w:rsidRPr="00613C0E">
        <w:rPr>
          <w:rFonts w:ascii="Times New Roman" w:hAnsi="Times New Roman" w:cs="Times New Roman"/>
          <w:sz w:val="24"/>
          <w:szCs w:val="24"/>
        </w:rPr>
        <w:t xml:space="preserve"> Prefeito Municipal </w:t>
      </w:r>
      <w:r w:rsidR="00D32C8E" w:rsidRPr="00613C0E">
        <w:rPr>
          <w:rFonts w:ascii="Times New Roman" w:hAnsi="Times New Roman" w:cs="Times New Roman"/>
          <w:b/>
          <w:sz w:val="24"/>
          <w:szCs w:val="24"/>
        </w:rPr>
        <w:t>Volmar Telles do Amaral</w:t>
      </w:r>
      <w:r w:rsidRPr="00613C0E">
        <w:rPr>
          <w:rFonts w:ascii="Times New Roman" w:hAnsi="Times New Roman" w:cs="Times New Roman"/>
          <w:sz w:val="24"/>
          <w:szCs w:val="24"/>
        </w:rPr>
        <w:t>, torna público que realizará Seleção Pública, sob Regime Geral da Previdência Social, para Contratos Particular de Prestação de Serviços de acordo com a Lei</w:t>
      </w:r>
      <w:r w:rsidR="00D32C8E" w:rsidRPr="00613C0E">
        <w:rPr>
          <w:rFonts w:ascii="Times New Roman" w:hAnsi="Times New Roman" w:cs="Times New Roman"/>
          <w:sz w:val="24"/>
          <w:szCs w:val="24"/>
        </w:rPr>
        <w:t xml:space="preserve"> Municipal 2.</w:t>
      </w:r>
      <w:r w:rsidR="00EA7440">
        <w:rPr>
          <w:rFonts w:ascii="Times New Roman" w:hAnsi="Times New Roman" w:cs="Times New Roman"/>
          <w:sz w:val="24"/>
          <w:szCs w:val="24"/>
        </w:rPr>
        <w:t>731</w:t>
      </w:r>
      <w:r w:rsidR="00D32C8E" w:rsidRPr="00613C0E">
        <w:rPr>
          <w:rFonts w:ascii="Times New Roman" w:hAnsi="Times New Roman" w:cs="Times New Roman"/>
          <w:sz w:val="24"/>
          <w:szCs w:val="24"/>
        </w:rPr>
        <w:t xml:space="preserve">, </w:t>
      </w:r>
      <w:r w:rsidR="00EA7440">
        <w:rPr>
          <w:rFonts w:ascii="Times New Roman" w:hAnsi="Times New Roman" w:cs="Times New Roman"/>
          <w:sz w:val="24"/>
          <w:szCs w:val="24"/>
        </w:rPr>
        <w:t>de 13 de março de 2026</w:t>
      </w:r>
      <w:r w:rsidRPr="00613C0E">
        <w:rPr>
          <w:rFonts w:ascii="Times New Roman" w:hAnsi="Times New Roman" w:cs="Times New Roman"/>
          <w:sz w:val="24"/>
          <w:szCs w:val="24"/>
        </w:rPr>
        <w:t xml:space="preserve">, conforme este Edital e o Anexo I. </w:t>
      </w:r>
    </w:p>
    <w:p w14:paraId="1512324E" w14:textId="261C94B4" w:rsidR="000A1D6E" w:rsidRPr="00613C0E" w:rsidRDefault="000A1D6E" w:rsidP="000A1D6E">
      <w:pPr>
        <w:ind w:firstLine="1701"/>
        <w:jc w:val="both"/>
        <w:rPr>
          <w:rFonts w:ascii="Times New Roman" w:hAnsi="Times New Roman" w:cs="Times New Roman"/>
          <w:color w:val="FF0000"/>
          <w:sz w:val="24"/>
          <w:szCs w:val="24"/>
        </w:rPr>
      </w:pPr>
      <w:r w:rsidRPr="00613C0E">
        <w:rPr>
          <w:rFonts w:ascii="Times New Roman" w:hAnsi="Times New Roman" w:cs="Times New Roman"/>
          <w:sz w:val="24"/>
          <w:szCs w:val="24"/>
        </w:rPr>
        <w:t xml:space="preserve">Este Processo Seletivo terá como objetivo de atender a demanda </w:t>
      </w:r>
      <w:r w:rsidR="00613C0E">
        <w:rPr>
          <w:rFonts w:ascii="Times New Roman" w:hAnsi="Times New Roman" w:cs="Times New Roman"/>
          <w:bCs/>
          <w:sz w:val="24"/>
          <w:szCs w:val="24"/>
        </w:rPr>
        <w:t>do</w:t>
      </w:r>
      <w:r w:rsidR="00D32C8E" w:rsidRPr="00613C0E">
        <w:rPr>
          <w:rFonts w:ascii="Times New Roman" w:hAnsi="Times New Roman" w:cs="Times New Roman"/>
          <w:bCs/>
          <w:sz w:val="24"/>
          <w:szCs w:val="24"/>
        </w:rPr>
        <w:t xml:space="preserve"> seguinte</w:t>
      </w:r>
      <w:r w:rsidRPr="00613C0E">
        <w:rPr>
          <w:rFonts w:ascii="Times New Roman" w:hAnsi="Times New Roman" w:cs="Times New Roman"/>
          <w:bCs/>
          <w:sz w:val="24"/>
          <w:szCs w:val="24"/>
        </w:rPr>
        <w:t xml:space="preserve"> cargo</w:t>
      </w:r>
      <w:r w:rsidR="00D32C8E" w:rsidRPr="00613C0E">
        <w:rPr>
          <w:rFonts w:ascii="Times New Roman" w:hAnsi="Times New Roman" w:cs="Times New Roman"/>
          <w:bCs/>
          <w:sz w:val="24"/>
          <w:szCs w:val="24"/>
        </w:rPr>
        <w:t xml:space="preserve">: </w:t>
      </w:r>
      <w:r w:rsidR="008D0332">
        <w:rPr>
          <w:rFonts w:ascii="Times New Roman" w:hAnsi="Times New Roman" w:cs="Times New Roman"/>
          <w:sz w:val="24"/>
          <w:szCs w:val="24"/>
        </w:rPr>
        <w:t xml:space="preserve">Acompanhante Terapêutico. </w:t>
      </w:r>
    </w:p>
    <w:p w14:paraId="7620A869" w14:textId="77777777" w:rsidR="000A1D6E" w:rsidRPr="00613C0E" w:rsidRDefault="000A1D6E" w:rsidP="000A1D6E">
      <w:pPr>
        <w:jc w:val="both"/>
        <w:rPr>
          <w:rFonts w:ascii="Times New Roman" w:hAnsi="Times New Roman" w:cs="Times New Roman"/>
          <w:b/>
          <w:bCs/>
          <w:sz w:val="24"/>
          <w:szCs w:val="24"/>
        </w:rPr>
      </w:pPr>
    </w:p>
    <w:p w14:paraId="5DE9A852" w14:textId="77777777" w:rsidR="000A1D6E" w:rsidRPr="00613C0E" w:rsidRDefault="000A1D6E" w:rsidP="000A1D6E">
      <w:pPr>
        <w:pStyle w:val="PargrafodaLista"/>
        <w:numPr>
          <w:ilvl w:val="0"/>
          <w:numId w:val="1"/>
        </w:numPr>
        <w:jc w:val="both"/>
        <w:rPr>
          <w:b/>
        </w:rPr>
      </w:pPr>
      <w:r w:rsidRPr="00613C0E">
        <w:rPr>
          <w:b/>
        </w:rPr>
        <w:t>Da Seleção</w:t>
      </w:r>
    </w:p>
    <w:p w14:paraId="67EB4C72" w14:textId="77777777" w:rsidR="000A1D6E" w:rsidRPr="00613C0E" w:rsidRDefault="000A1D6E" w:rsidP="000A1D6E">
      <w:pPr>
        <w:jc w:val="both"/>
        <w:rPr>
          <w:rFonts w:ascii="Times New Roman" w:hAnsi="Times New Roman" w:cs="Times New Roman"/>
          <w:sz w:val="24"/>
          <w:szCs w:val="24"/>
        </w:rPr>
      </w:pPr>
    </w:p>
    <w:p w14:paraId="48E09884" w14:textId="77777777" w:rsidR="000A1D6E" w:rsidRPr="00613C0E" w:rsidRDefault="000A1D6E" w:rsidP="000A1D6E">
      <w:pPr>
        <w:jc w:val="both"/>
        <w:rPr>
          <w:rFonts w:ascii="Times New Roman" w:hAnsi="Times New Roman" w:cs="Times New Roman"/>
          <w:color w:val="FF0000"/>
          <w:sz w:val="24"/>
          <w:szCs w:val="24"/>
        </w:rPr>
      </w:pPr>
      <w:r w:rsidRPr="00613C0E">
        <w:rPr>
          <w:rFonts w:ascii="Times New Roman" w:hAnsi="Times New Roman" w:cs="Times New Roman"/>
          <w:sz w:val="24"/>
          <w:szCs w:val="24"/>
        </w:rPr>
        <w:t>1.1. O procedimento de seleção pública será regulado pelas normas do presente Edital e realizado sob a responsabilidade da Administração Municipal;</w:t>
      </w:r>
    </w:p>
    <w:p w14:paraId="6B47D764" w14:textId="31818F3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1.2. Este procedimento destina - se a atender às necessidades temporárias</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do Município de Saldanha Marinho</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RS e o</w:t>
      </w:r>
      <w:r w:rsidR="008D0332">
        <w:rPr>
          <w:rFonts w:ascii="Times New Roman" w:hAnsi="Times New Roman" w:cs="Times New Roman"/>
          <w:sz w:val="24"/>
          <w:szCs w:val="24"/>
        </w:rPr>
        <w:t>s</w:t>
      </w:r>
      <w:r w:rsidRPr="00613C0E">
        <w:rPr>
          <w:rFonts w:ascii="Times New Roman" w:hAnsi="Times New Roman" w:cs="Times New Roman"/>
          <w:sz w:val="24"/>
          <w:szCs w:val="24"/>
        </w:rPr>
        <w:t xml:space="preserve"> prazos dos Contratos serão conforme suas Leis específicas.</w:t>
      </w:r>
    </w:p>
    <w:p w14:paraId="3E1F168F" w14:textId="77777777" w:rsidR="000A1D6E" w:rsidRPr="00613C0E" w:rsidRDefault="000A1D6E" w:rsidP="000A1D6E">
      <w:pPr>
        <w:jc w:val="both"/>
        <w:rPr>
          <w:rFonts w:ascii="Times New Roman" w:hAnsi="Times New Roman" w:cs="Times New Roman"/>
          <w:b/>
          <w:bCs/>
          <w:sz w:val="24"/>
          <w:szCs w:val="24"/>
        </w:rPr>
      </w:pPr>
    </w:p>
    <w:p w14:paraId="49B12FE9" w14:textId="77777777" w:rsidR="000A1D6E" w:rsidRPr="00613C0E" w:rsidRDefault="000A1D6E" w:rsidP="000A1D6E">
      <w:pPr>
        <w:pStyle w:val="PargrafodaLista"/>
        <w:numPr>
          <w:ilvl w:val="0"/>
          <w:numId w:val="1"/>
        </w:numPr>
        <w:jc w:val="both"/>
        <w:rPr>
          <w:b/>
          <w:bCs/>
        </w:rPr>
      </w:pPr>
      <w:r w:rsidRPr="00613C0E">
        <w:rPr>
          <w:b/>
          <w:bCs/>
        </w:rPr>
        <w:t xml:space="preserve"> Cronograma:</w:t>
      </w:r>
    </w:p>
    <w:p w14:paraId="2D87CDD2" w14:textId="77777777" w:rsidR="000A1D6E" w:rsidRPr="00613C0E" w:rsidRDefault="000A1D6E" w:rsidP="000A1D6E">
      <w:pPr>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946"/>
      </w:tblGrid>
      <w:tr w:rsidR="000A1D6E" w:rsidRPr="00613C0E" w14:paraId="1BECE6DE" w14:textId="77777777" w:rsidTr="00EA7440">
        <w:tc>
          <w:tcPr>
            <w:tcW w:w="1951" w:type="dxa"/>
          </w:tcPr>
          <w:p w14:paraId="4DEFB267" w14:textId="1905CB1B"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13 e 14/04/2026</w:t>
            </w:r>
          </w:p>
        </w:tc>
        <w:tc>
          <w:tcPr>
            <w:tcW w:w="6946" w:type="dxa"/>
          </w:tcPr>
          <w:p w14:paraId="7F9BED56" w14:textId="77777777" w:rsidR="000A1D6E" w:rsidRPr="00613C0E" w:rsidRDefault="000A1D6E" w:rsidP="00D32C8E">
            <w:pPr>
              <w:jc w:val="both"/>
              <w:rPr>
                <w:rFonts w:ascii="Times New Roman" w:hAnsi="Times New Roman" w:cs="Times New Roman"/>
                <w:bCs/>
                <w:sz w:val="24"/>
                <w:szCs w:val="24"/>
              </w:rPr>
            </w:pPr>
            <w:r w:rsidRPr="00613C0E">
              <w:rPr>
                <w:rFonts w:ascii="Times New Roman" w:hAnsi="Times New Roman" w:cs="Times New Roman"/>
                <w:bCs/>
                <w:sz w:val="24"/>
                <w:szCs w:val="24"/>
              </w:rPr>
              <w:t xml:space="preserve">- Prazo de inscrições, </w:t>
            </w:r>
            <w:r w:rsidR="00D32C8E" w:rsidRPr="00613C0E">
              <w:rPr>
                <w:rFonts w:ascii="Times New Roman" w:hAnsi="Times New Roman" w:cs="Times New Roman"/>
                <w:bCs/>
                <w:sz w:val="24"/>
                <w:szCs w:val="24"/>
              </w:rPr>
              <w:t>07h45min às 11h45m / 13h30min às 17h</w:t>
            </w:r>
          </w:p>
        </w:tc>
      </w:tr>
      <w:tr w:rsidR="000A1D6E" w:rsidRPr="00613C0E" w14:paraId="29696953" w14:textId="77777777" w:rsidTr="00EA7440">
        <w:tc>
          <w:tcPr>
            <w:tcW w:w="1951" w:type="dxa"/>
          </w:tcPr>
          <w:p w14:paraId="6A619868" w14:textId="0E6A5D62"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15/04</w:t>
            </w:r>
            <w:r w:rsidR="00D32C8E" w:rsidRPr="00613C0E">
              <w:rPr>
                <w:rFonts w:ascii="Times New Roman" w:hAnsi="Times New Roman" w:cs="Times New Roman"/>
                <w:bCs/>
                <w:sz w:val="24"/>
                <w:szCs w:val="24"/>
              </w:rPr>
              <w:t>/202</w:t>
            </w:r>
            <w:r>
              <w:rPr>
                <w:rFonts w:ascii="Times New Roman" w:hAnsi="Times New Roman" w:cs="Times New Roman"/>
                <w:bCs/>
                <w:sz w:val="24"/>
                <w:szCs w:val="24"/>
              </w:rPr>
              <w:t>6</w:t>
            </w:r>
          </w:p>
        </w:tc>
        <w:tc>
          <w:tcPr>
            <w:tcW w:w="6946" w:type="dxa"/>
          </w:tcPr>
          <w:p w14:paraId="3D20ABBE"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Divulgação de Inscrições</w:t>
            </w:r>
          </w:p>
        </w:tc>
      </w:tr>
      <w:tr w:rsidR="000A1D6E" w:rsidRPr="00613C0E" w14:paraId="6744DF44" w14:textId="77777777" w:rsidTr="00EA7440">
        <w:tc>
          <w:tcPr>
            <w:tcW w:w="1951" w:type="dxa"/>
          </w:tcPr>
          <w:p w14:paraId="4BFA4BB3" w14:textId="613BB79F" w:rsidR="000A1D6E" w:rsidRPr="00613C0E" w:rsidRDefault="00EA7440" w:rsidP="00396CDA">
            <w:pPr>
              <w:jc w:val="right"/>
              <w:rPr>
                <w:rFonts w:ascii="Times New Roman" w:hAnsi="Times New Roman" w:cs="Times New Roman"/>
                <w:b/>
                <w:bCs/>
                <w:sz w:val="24"/>
                <w:szCs w:val="24"/>
              </w:rPr>
            </w:pPr>
            <w:r>
              <w:rPr>
                <w:rFonts w:ascii="Times New Roman" w:hAnsi="Times New Roman" w:cs="Times New Roman"/>
                <w:b/>
                <w:bCs/>
                <w:sz w:val="24"/>
                <w:szCs w:val="24"/>
              </w:rPr>
              <w:t>17/04/2026</w:t>
            </w:r>
          </w:p>
        </w:tc>
        <w:tc>
          <w:tcPr>
            <w:tcW w:w="6946" w:type="dxa"/>
          </w:tcPr>
          <w:p w14:paraId="5C36F4DB" w14:textId="4629683C" w:rsidR="00156ED4" w:rsidRPr="00613C0E" w:rsidRDefault="000A1D6E" w:rsidP="00396CDA">
            <w:pPr>
              <w:jc w:val="both"/>
              <w:rPr>
                <w:rFonts w:ascii="Times New Roman" w:hAnsi="Times New Roman" w:cs="Times New Roman"/>
                <w:b/>
                <w:bCs/>
                <w:sz w:val="24"/>
                <w:szCs w:val="24"/>
              </w:rPr>
            </w:pPr>
            <w:r w:rsidRPr="00613C0E">
              <w:rPr>
                <w:rFonts w:ascii="Times New Roman" w:hAnsi="Times New Roman" w:cs="Times New Roman"/>
                <w:b/>
                <w:bCs/>
                <w:sz w:val="24"/>
                <w:szCs w:val="24"/>
              </w:rPr>
              <w:t>-Realização da Prova Objetiva no Salão de Atos da Pref</w:t>
            </w:r>
            <w:r w:rsidR="00D32C8E" w:rsidRPr="00613C0E">
              <w:rPr>
                <w:rFonts w:ascii="Times New Roman" w:hAnsi="Times New Roman" w:cs="Times New Roman"/>
                <w:b/>
                <w:bCs/>
                <w:sz w:val="24"/>
                <w:szCs w:val="24"/>
              </w:rPr>
              <w:t>eitura Municipal. Horário: 08h30min</w:t>
            </w:r>
          </w:p>
          <w:p w14:paraId="4ABA470F" w14:textId="6155FFC7" w:rsidR="000A1D6E" w:rsidRPr="00613C0E" w:rsidRDefault="000A1D6E" w:rsidP="00D32C8E">
            <w:pPr>
              <w:jc w:val="both"/>
              <w:rPr>
                <w:rFonts w:ascii="Times New Roman" w:hAnsi="Times New Roman" w:cs="Times New Roman"/>
                <w:b/>
                <w:bCs/>
                <w:sz w:val="24"/>
                <w:szCs w:val="24"/>
              </w:rPr>
            </w:pPr>
            <w:r w:rsidRPr="00613C0E">
              <w:rPr>
                <w:rFonts w:ascii="Times New Roman" w:hAnsi="Times New Roman" w:cs="Times New Roman"/>
                <w:b/>
                <w:bCs/>
                <w:sz w:val="24"/>
                <w:szCs w:val="24"/>
              </w:rPr>
              <w:t xml:space="preserve">Divulgação do Gabarito. Horário: </w:t>
            </w:r>
            <w:r w:rsidR="00D32C8E" w:rsidRPr="00613C0E">
              <w:rPr>
                <w:rFonts w:ascii="Times New Roman" w:hAnsi="Times New Roman" w:cs="Times New Roman"/>
                <w:b/>
                <w:bCs/>
                <w:sz w:val="24"/>
                <w:szCs w:val="24"/>
              </w:rPr>
              <w:t>15h</w:t>
            </w:r>
          </w:p>
        </w:tc>
      </w:tr>
      <w:tr w:rsidR="000A1D6E" w:rsidRPr="00613C0E" w14:paraId="70E48375" w14:textId="77777777" w:rsidTr="00EA7440">
        <w:tc>
          <w:tcPr>
            <w:tcW w:w="1951" w:type="dxa"/>
          </w:tcPr>
          <w:p w14:paraId="58362538" w14:textId="3F229ABC"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2</w:t>
            </w:r>
            <w:r w:rsidR="0035753D">
              <w:rPr>
                <w:rFonts w:ascii="Times New Roman" w:hAnsi="Times New Roman" w:cs="Times New Roman"/>
                <w:bCs/>
                <w:sz w:val="24"/>
                <w:szCs w:val="24"/>
              </w:rPr>
              <w:t>2</w:t>
            </w:r>
            <w:r>
              <w:rPr>
                <w:rFonts w:ascii="Times New Roman" w:hAnsi="Times New Roman" w:cs="Times New Roman"/>
                <w:bCs/>
                <w:sz w:val="24"/>
                <w:szCs w:val="24"/>
              </w:rPr>
              <w:t>/04/2026</w:t>
            </w:r>
          </w:p>
        </w:tc>
        <w:tc>
          <w:tcPr>
            <w:tcW w:w="6946" w:type="dxa"/>
          </w:tcPr>
          <w:p w14:paraId="303EB64D"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Prazo para Recurso do Gabarito e da Prova Objetiva</w:t>
            </w:r>
          </w:p>
        </w:tc>
      </w:tr>
      <w:tr w:rsidR="000A1D6E" w:rsidRPr="00613C0E" w14:paraId="6EEF7BA0" w14:textId="77777777" w:rsidTr="00EA7440">
        <w:tc>
          <w:tcPr>
            <w:tcW w:w="1951" w:type="dxa"/>
          </w:tcPr>
          <w:p w14:paraId="09941765" w14:textId="104A8FF7"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2</w:t>
            </w:r>
            <w:r w:rsidR="0035753D">
              <w:rPr>
                <w:rFonts w:ascii="Times New Roman" w:hAnsi="Times New Roman" w:cs="Times New Roman"/>
                <w:bCs/>
                <w:sz w:val="24"/>
                <w:szCs w:val="24"/>
              </w:rPr>
              <w:t>3</w:t>
            </w:r>
            <w:r>
              <w:rPr>
                <w:rFonts w:ascii="Times New Roman" w:hAnsi="Times New Roman" w:cs="Times New Roman"/>
                <w:bCs/>
                <w:sz w:val="24"/>
                <w:szCs w:val="24"/>
              </w:rPr>
              <w:t>/04/2026</w:t>
            </w:r>
          </w:p>
        </w:tc>
        <w:tc>
          <w:tcPr>
            <w:tcW w:w="6946" w:type="dxa"/>
          </w:tcPr>
          <w:p w14:paraId="115222C9"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Divulgação dos Resultados dos Recursos</w:t>
            </w:r>
          </w:p>
          <w:p w14:paraId="170D2920"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Sorteio Público às 10h.</w:t>
            </w:r>
          </w:p>
        </w:tc>
      </w:tr>
      <w:tr w:rsidR="000A1D6E" w:rsidRPr="00613C0E" w14:paraId="4C16DFDA" w14:textId="77777777" w:rsidTr="00EA7440">
        <w:tc>
          <w:tcPr>
            <w:tcW w:w="1951" w:type="dxa"/>
          </w:tcPr>
          <w:p w14:paraId="7466A282" w14:textId="639C8E3C" w:rsidR="000A1D6E" w:rsidRPr="00613C0E" w:rsidRDefault="00EA7440" w:rsidP="00396CDA">
            <w:pPr>
              <w:jc w:val="right"/>
              <w:rPr>
                <w:rFonts w:ascii="Times New Roman" w:hAnsi="Times New Roman" w:cs="Times New Roman"/>
                <w:bCs/>
                <w:sz w:val="24"/>
                <w:szCs w:val="24"/>
              </w:rPr>
            </w:pPr>
            <w:r>
              <w:rPr>
                <w:rFonts w:ascii="Times New Roman" w:hAnsi="Times New Roman" w:cs="Times New Roman"/>
                <w:bCs/>
                <w:sz w:val="24"/>
                <w:szCs w:val="24"/>
              </w:rPr>
              <w:t>2</w:t>
            </w:r>
            <w:r w:rsidR="0035753D">
              <w:rPr>
                <w:rFonts w:ascii="Times New Roman" w:hAnsi="Times New Roman" w:cs="Times New Roman"/>
                <w:bCs/>
                <w:sz w:val="24"/>
                <w:szCs w:val="24"/>
              </w:rPr>
              <w:t>4</w:t>
            </w:r>
            <w:r>
              <w:rPr>
                <w:rFonts w:ascii="Times New Roman" w:hAnsi="Times New Roman" w:cs="Times New Roman"/>
                <w:bCs/>
                <w:sz w:val="24"/>
                <w:szCs w:val="24"/>
              </w:rPr>
              <w:t>/04/2026</w:t>
            </w:r>
          </w:p>
        </w:tc>
        <w:tc>
          <w:tcPr>
            <w:tcW w:w="6946" w:type="dxa"/>
          </w:tcPr>
          <w:p w14:paraId="207538F5" w14:textId="77777777" w:rsidR="000A1D6E" w:rsidRPr="00613C0E" w:rsidRDefault="000A1D6E" w:rsidP="00396CDA">
            <w:pPr>
              <w:jc w:val="both"/>
              <w:rPr>
                <w:rFonts w:ascii="Times New Roman" w:hAnsi="Times New Roman" w:cs="Times New Roman"/>
                <w:bCs/>
                <w:sz w:val="24"/>
                <w:szCs w:val="24"/>
              </w:rPr>
            </w:pPr>
            <w:r w:rsidRPr="00613C0E">
              <w:rPr>
                <w:rFonts w:ascii="Times New Roman" w:hAnsi="Times New Roman" w:cs="Times New Roman"/>
                <w:bCs/>
                <w:sz w:val="24"/>
                <w:szCs w:val="24"/>
              </w:rPr>
              <w:t>- Divulgação da Classificação e Homologação do Resultado Final</w:t>
            </w:r>
          </w:p>
        </w:tc>
      </w:tr>
    </w:tbl>
    <w:p w14:paraId="22525AC4" w14:textId="77777777" w:rsidR="000A1D6E" w:rsidRPr="00613C0E" w:rsidRDefault="000A1D6E" w:rsidP="000A1D6E">
      <w:pPr>
        <w:jc w:val="both"/>
        <w:rPr>
          <w:rFonts w:ascii="Times New Roman" w:hAnsi="Times New Roman" w:cs="Times New Roman"/>
          <w:b/>
          <w:bCs/>
          <w:sz w:val="24"/>
          <w:szCs w:val="24"/>
        </w:rPr>
      </w:pPr>
    </w:p>
    <w:p w14:paraId="4C70C833" w14:textId="3DFF1FBE" w:rsidR="000A1D6E" w:rsidRPr="00613C0E" w:rsidRDefault="000A1D6E" w:rsidP="000A1D6E">
      <w:pPr>
        <w:pStyle w:val="PargrafodaLista"/>
        <w:numPr>
          <w:ilvl w:val="0"/>
          <w:numId w:val="1"/>
        </w:numPr>
        <w:jc w:val="both"/>
        <w:rPr>
          <w:b/>
        </w:rPr>
      </w:pPr>
      <w:r w:rsidRPr="00613C0E">
        <w:rPr>
          <w:b/>
        </w:rPr>
        <w:t>Do cargo:</w:t>
      </w:r>
    </w:p>
    <w:p w14:paraId="1DBD32CF" w14:textId="77777777" w:rsidR="000A1D6E" w:rsidRPr="00613C0E" w:rsidRDefault="000A1D6E" w:rsidP="000A1D6E">
      <w:pPr>
        <w:pStyle w:val="PargrafodaLista"/>
        <w:jc w:val="both"/>
        <w:rPr>
          <w:b/>
        </w:rPr>
      </w:pPr>
    </w:p>
    <w:p w14:paraId="7E52E059" w14:textId="32B9C601" w:rsidR="000A1D6E" w:rsidRPr="00613C0E" w:rsidRDefault="000A1D6E" w:rsidP="000A1D6E">
      <w:pPr>
        <w:ind w:firstLine="142"/>
        <w:jc w:val="both"/>
        <w:rPr>
          <w:rFonts w:ascii="Times New Roman" w:hAnsi="Times New Roman" w:cs="Times New Roman"/>
          <w:sz w:val="24"/>
          <w:szCs w:val="24"/>
        </w:rPr>
      </w:pPr>
      <w:r w:rsidRPr="00613C0E">
        <w:rPr>
          <w:rFonts w:ascii="Times New Roman" w:hAnsi="Times New Roman" w:cs="Times New Roman"/>
          <w:sz w:val="24"/>
          <w:szCs w:val="24"/>
        </w:rPr>
        <w:t>A seleção destina-se ao preenchimento de vaga existente e classificação de candidatos a vagas futuras do</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seguinte cargo:</w:t>
      </w:r>
    </w:p>
    <w:tbl>
      <w:tblPr>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999"/>
        <w:gridCol w:w="1643"/>
        <w:gridCol w:w="1163"/>
        <w:gridCol w:w="857"/>
        <w:gridCol w:w="1403"/>
      </w:tblGrid>
      <w:tr w:rsidR="0035753D" w:rsidRPr="00613C0E" w14:paraId="07B07AF7" w14:textId="77777777" w:rsidTr="00D32C8E">
        <w:trPr>
          <w:trHeight w:val="1204"/>
        </w:trPr>
        <w:tc>
          <w:tcPr>
            <w:tcW w:w="2435" w:type="dxa"/>
          </w:tcPr>
          <w:p w14:paraId="4C75BC87"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lastRenderedPageBreak/>
              <w:t>Cargo</w:t>
            </w:r>
          </w:p>
        </w:tc>
        <w:tc>
          <w:tcPr>
            <w:tcW w:w="2015" w:type="dxa"/>
          </w:tcPr>
          <w:p w14:paraId="5BCE6D2B" w14:textId="3CF912AA" w:rsidR="00A3118B" w:rsidRPr="00613C0E" w:rsidRDefault="00BE15A6" w:rsidP="004E07A5">
            <w:pPr>
              <w:jc w:val="center"/>
              <w:rPr>
                <w:rFonts w:ascii="Times New Roman" w:hAnsi="Times New Roman" w:cs="Times New Roman"/>
                <w:b/>
                <w:sz w:val="24"/>
                <w:szCs w:val="24"/>
              </w:rPr>
            </w:pPr>
            <w:r>
              <w:rPr>
                <w:rFonts w:ascii="Times New Roman" w:hAnsi="Times New Roman" w:cs="Times New Roman"/>
                <w:b/>
                <w:sz w:val="24"/>
                <w:szCs w:val="24"/>
              </w:rPr>
              <w:t>Escolaridade/</w:t>
            </w:r>
            <w:r w:rsidRPr="00613C0E">
              <w:rPr>
                <w:rFonts w:ascii="Times New Roman" w:hAnsi="Times New Roman" w:cs="Times New Roman"/>
                <w:b/>
                <w:sz w:val="24"/>
                <w:szCs w:val="24"/>
              </w:rPr>
              <w:t xml:space="preserve"> </w:t>
            </w:r>
            <w:r w:rsidRPr="00613C0E">
              <w:rPr>
                <w:rFonts w:ascii="Times New Roman" w:hAnsi="Times New Roman" w:cs="Times New Roman"/>
                <w:b/>
                <w:sz w:val="24"/>
                <w:szCs w:val="24"/>
              </w:rPr>
              <w:t>Instrução</w:t>
            </w:r>
          </w:p>
        </w:tc>
        <w:tc>
          <w:tcPr>
            <w:tcW w:w="1609" w:type="dxa"/>
          </w:tcPr>
          <w:p w14:paraId="193EFA91"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Remuneração Bruta</w:t>
            </w:r>
          </w:p>
        </w:tc>
        <w:tc>
          <w:tcPr>
            <w:tcW w:w="1140" w:type="dxa"/>
          </w:tcPr>
          <w:p w14:paraId="201F4E64"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Carga Horária Semanal</w:t>
            </w:r>
          </w:p>
        </w:tc>
        <w:tc>
          <w:tcPr>
            <w:tcW w:w="858" w:type="dxa"/>
          </w:tcPr>
          <w:p w14:paraId="6C0F1144"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Vagas</w:t>
            </w:r>
          </w:p>
        </w:tc>
        <w:tc>
          <w:tcPr>
            <w:tcW w:w="1413" w:type="dxa"/>
          </w:tcPr>
          <w:p w14:paraId="19164DB9" w14:textId="77777777" w:rsidR="00A3118B" w:rsidRPr="00613C0E" w:rsidRDefault="00A3118B" w:rsidP="004E07A5">
            <w:pPr>
              <w:jc w:val="center"/>
              <w:rPr>
                <w:rFonts w:ascii="Times New Roman" w:hAnsi="Times New Roman" w:cs="Times New Roman"/>
                <w:b/>
                <w:sz w:val="24"/>
                <w:szCs w:val="24"/>
              </w:rPr>
            </w:pPr>
            <w:r w:rsidRPr="00613C0E">
              <w:rPr>
                <w:rFonts w:ascii="Times New Roman" w:hAnsi="Times New Roman" w:cs="Times New Roman"/>
                <w:b/>
                <w:sz w:val="24"/>
                <w:szCs w:val="24"/>
              </w:rPr>
              <w:t>Valor da Inscrição</w:t>
            </w:r>
          </w:p>
        </w:tc>
      </w:tr>
      <w:tr w:rsidR="0035753D" w:rsidRPr="00613C0E" w14:paraId="2EF89E45" w14:textId="77777777" w:rsidTr="00D32C8E">
        <w:trPr>
          <w:trHeight w:val="664"/>
        </w:trPr>
        <w:tc>
          <w:tcPr>
            <w:tcW w:w="2435" w:type="dxa"/>
          </w:tcPr>
          <w:p w14:paraId="186A1785" w14:textId="70583AD5" w:rsidR="00A3118B" w:rsidRPr="00613C0E" w:rsidRDefault="00EA7440" w:rsidP="004E07A5">
            <w:pPr>
              <w:rPr>
                <w:rFonts w:ascii="Times New Roman" w:hAnsi="Times New Roman" w:cs="Times New Roman"/>
                <w:sz w:val="24"/>
                <w:szCs w:val="24"/>
              </w:rPr>
            </w:pPr>
            <w:r>
              <w:rPr>
                <w:rFonts w:ascii="Times New Roman" w:hAnsi="Times New Roman" w:cs="Times New Roman"/>
                <w:sz w:val="24"/>
                <w:szCs w:val="24"/>
              </w:rPr>
              <w:t xml:space="preserve">Acompanhante Terapêutico </w:t>
            </w:r>
          </w:p>
        </w:tc>
        <w:tc>
          <w:tcPr>
            <w:tcW w:w="2015" w:type="dxa"/>
          </w:tcPr>
          <w:p w14:paraId="39150F3A" w14:textId="7C166CD5" w:rsidR="00A3118B" w:rsidRPr="00613C0E" w:rsidRDefault="00EA7440" w:rsidP="004E07A5">
            <w:pPr>
              <w:rPr>
                <w:rFonts w:ascii="Times New Roman" w:hAnsi="Times New Roman" w:cs="Times New Roman"/>
                <w:sz w:val="24"/>
                <w:szCs w:val="24"/>
              </w:rPr>
            </w:pPr>
            <w:r>
              <w:rPr>
                <w:rFonts w:ascii="Times New Roman" w:hAnsi="Times New Roman" w:cs="Times New Roman"/>
                <w:sz w:val="24"/>
                <w:szCs w:val="24"/>
              </w:rPr>
              <w:t>Nível médio</w:t>
            </w:r>
            <w:r w:rsidR="00BE15A6">
              <w:rPr>
                <w:rFonts w:ascii="Times New Roman" w:hAnsi="Times New Roman" w:cs="Times New Roman"/>
                <w:sz w:val="24"/>
                <w:szCs w:val="24"/>
              </w:rPr>
              <w:t xml:space="preserve"> completo</w:t>
            </w:r>
            <w:r>
              <w:rPr>
                <w:rFonts w:ascii="Times New Roman" w:hAnsi="Times New Roman" w:cs="Times New Roman"/>
                <w:sz w:val="24"/>
                <w:szCs w:val="24"/>
              </w:rPr>
              <w:t xml:space="preserve"> + </w:t>
            </w:r>
            <w:r w:rsidR="0035753D">
              <w:rPr>
                <w:rFonts w:ascii="Times New Roman" w:hAnsi="Times New Roman" w:cs="Times New Roman"/>
                <w:sz w:val="24"/>
                <w:szCs w:val="24"/>
              </w:rPr>
              <w:t xml:space="preserve">01 ano de </w:t>
            </w:r>
            <w:r>
              <w:rPr>
                <w:rFonts w:ascii="Times New Roman" w:hAnsi="Times New Roman" w:cs="Times New Roman"/>
                <w:sz w:val="24"/>
                <w:szCs w:val="24"/>
              </w:rPr>
              <w:t>experiência comprovada na área da saúde</w:t>
            </w:r>
            <w:r w:rsidR="0035753D">
              <w:rPr>
                <w:rFonts w:ascii="Times New Roman" w:hAnsi="Times New Roman" w:cs="Times New Roman"/>
                <w:sz w:val="24"/>
                <w:szCs w:val="24"/>
              </w:rPr>
              <w:t xml:space="preserve"> </w:t>
            </w:r>
          </w:p>
        </w:tc>
        <w:tc>
          <w:tcPr>
            <w:tcW w:w="1609" w:type="dxa"/>
          </w:tcPr>
          <w:p w14:paraId="77F5E99A" w14:textId="15C107C2" w:rsidR="00D32C8E" w:rsidRPr="00613C0E" w:rsidRDefault="00D32C8E" w:rsidP="00D32C8E">
            <w:pPr>
              <w:spacing w:line="240" w:lineRule="auto"/>
              <w:jc w:val="both"/>
              <w:rPr>
                <w:rFonts w:ascii="Times New Roman" w:hAnsi="Times New Roman" w:cs="Times New Roman"/>
                <w:sz w:val="24"/>
                <w:szCs w:val="24"/>
              </w:rPr>
            </w:pPr>
            <w:r w:rsidRPr="00613C0E">
              <w:rPr>
                <w:rFonts w:ascii="Times New Roman" w:hAnsi="Times New Roman" w:cs="Times New Roman"/>
                <w:sz w:val="24"/>
                <w:szCs w:val="24"/>
              </w:rPr>
              <w:t>R$</w:t>
            </w:r>
            <w:r w:rsidR="00EA7440">
              <w:rPr>
                <w:rFonts w:ascii="Times New Roman" w:hAnsi="Times New Roman" w:cs="Times New Roman"/>
                <w:sz w:val="24"/>
                <w:szCs w:val="24"/>
              </w:rPr>
              <w:t xml:space="preserve"> 1.638,</w:t>
            </w:r>
            <w:r w:rsidR="00BE15A6">
              <w:rPr>
                <w:rFonts w:ascii="Times New Roman" w:hAnsi="Times New Roman" w:cs="Times New Roman"/>
                <w:sz w:val="24"/>
                <w:szCs w:val="24"/>
              </w:rPr>
              <w:t xml:space="preserve">00 </w:t>
            </w:r>
            <w:r w:rsidR="00BE15A6" w:rsidRPr="00613C0E">
              <w:rPr>
                <w:rFonts w:ascii="Times New Roman" w:hAnsi="Times New Roman" w:cs="Times New Roman"/>
                <w:sz w:val="24"/>
                <w:szCs w:val="24"/>
              </w:rPr>
              <w:t>mais</w:t>
            </w:r>
            <w:r w:rsidRPr="00613C0E">
              <w:rPr>
                <w:rFonts w:ascii="Times New Roman" w:hAnsi="Times New Roman" w:cs="Times New Roman"/>
                <w:sz w:val="24"/>
                <w:szCs w:val="24"/>
              </w:rPr>
              <w:t xml:space="preserve"> o vale-alimentação.</w:t>
            </w:r>
          </w:p>
          <w:p w14:paraId="300FA85D" w14:textId="77777777" w:rsidR="00A3118B" w:rsidRPr="00613C0E" w:rsidRDefault="00A3118B" w:rsidP="00D32C8E">
            <w:pPr>
              <w:rPr>
                <w:rFonts w:ascii="Times New Roman" w:hAnsi="Times New Roman" w:cs="Times New Roman"/>
                <w:sz w:val="24"/>
                <w:szCs w:val="24"/>
              </w:rPr>
            </w:pPr>
          </w:p>
        </w:tc>
        <w:tc>
          <w:tcPr>
            <w:tcW w:w="1140" w:type="dxa"/>
          </w:tcPr>
          <w:p w14:paraId="63BAD585" w14:textId="5AB7059C" w:rsidR="00A3118B" w:rsidRPr="00613C0E" w:rsidRDefault="00A3118B" w:rsidP="004E07A5">
            <w:pPr>
              <w:jc w:val="center"/>
              <w:rPr>
                <w:rFonts w:ascii="Times New Roman" w:hAnsi="Times New Roman" w:cs="Times New Roman"/>
                <w:sz w:val="24"/>
                <w:szCs w:val="24"/>
              </w:rPr>
            </w:pPr>
            <w:r w:rsidRPr="00613C0E">
              <w:rPr>
                <w:rFonts w:ascii="Times New Roman" w:hAnsi="Times New Roman" w:cs="Times New Roman"/>
                <w:sz w:val="24"/>
                <w:szCs w:val="24"/>
              </w:rPr>
              <w:t>4</w:t>
            </w:r>
            <w:r w:rsidR="00EA7440">
              <w:rPr>
                <w:rFonts w:ascii="Times New Roman" w:hAnsi="Times New Roman" w:cs="Times New Roman"/>
                <w:sz w:val="24"/>
                <w:szCs w:val="24"/>
              </w:rPr>
              <w:t xml:space="preserve">0 </w:t>
            </w:r>
            <w:r w:rsidRPr="00613C0E">
              <w:rPr>
                <w:rFonts w:ascii="Times New Roman" w:hAnsi="Times New Roman" w:cs="Times New Roman"/>
                <w:sz w:val="24"/>
                <w:szCs w:val="24"/>
              </w:rPr>
              <w:t>h</w:t>
            </w:r>
            <w:r w:rsidR="0035753D">
              <w:rPr>
                <w:rFonts w:ascii="Times New Roman" w:hAnsi="Times New Roman" w:cs="Times New Roman"/>
                <w:sz w:val="24"/>
                <w:szCs w:val="24"/>
              </w:rPr>
              <w:t>o</w:t>
            </w:r>
            <w:r w:rsidR="00EA7440">
              <w:rPr>
                <w:rFonts w:ascii="Times New Roman" w:hAnsi="Times New Roman" w:cs="Times New Roman"/>
                <w:sz w:val="24"/>
                <w:szCs w:val="24"/>
              </w:rPr>
              <w:t>r</w:t>
            </w:r>
            <w:r w:rsidR="0035753D">
              <w:rPr>
                <w:rFonts w:ascii="Times New Roman" w:hAnsi="Times New Roman" w:cs="Times New Roman"/>
                <w:sz w:val="24"/>
                <w:szCs w:val="24"/>
              </w:rPr>
              <w:t>a</w:t>
            </w:r>
            <w:r w:rsidRPr="00613C0E">
              <w:rPr>
                <w:rFonts w:ascii="Times New Roman" w:hAnsi="Times New Roman" w:cs="Times New Roman"/>
                <w:sz w:val="24"/>
                <w:szCs w:val="24"/>
              </w:rPr>
              <w:t>s</w:t>
            </w:r>
            <w:r w:rsidR="0035753D">
              <w:rPr>
                <w:rFonts w:ascii="Times New Roman" w:hAnsi="Times New Roman" w:cs="Times New Roman"/>
                <w:sz w:val="24"/>
                <w:szCs w:val="24"/>
              </w:rPr>
              <w:t xml:space="preserve"> </w:t>
            </w:r>
            <w:r w:rsidRPr="00613C0E">
              <w:rPr>
                <w:rFonts w:ascii="Times New Roman" w:hAnsi="Times New Roman" w:cs="Times New Roman"/>
                <w:sz w:val="24"/>
                <w:szCs w:val="24"/>
              </w:rPr>
              <w:t>/semanais</w:t>
            </w:r>
          </w:p>
        </w:tc>
        <w:tc>
          <w:tcPr>
            <w:tcW w:w="858" w:type="dxa"/>
          </w:tcPr>
          <w:p w14:paraId="119E3213" w14:textId="6C7B4594" w:rsidR="00A3118B" w:rsidRPr="00613C0E" w:rsidRDefault="00EA7440" w:rsidP="004E07A5">
            <w:pPr>
              <w:jc w:val="center"/>
              <w:rPr>
                <w:rFonts w:ascii="Times New Roman" w:hAnsi="Times New Roman" w:cs="Times New Roman"/>
                <w:sz w:val="24"/>
                <w:szCs w:val="24"/>
                <w:vertAlign w:val="subscript"/>
              </w:rPr>
            </w:pPr>
            <w:r>
              <w:rPr>
                <w:rFonts w:ascii="Times New Roman" w:hAnsi="Times New Roman" w:cs="Times New Roman"/>
                <w:sz w:val="24"/>
                <w:szCs w:val="24"/>
              </w:rPr>
              <w:t>1</w:t>
            </w:r>
            <w:r w:rsidR="00A3118B" w:rsidRPr="00613C0E">
              <w:rPr>
                <w:rFonts w:ascii="Times New Roman" w:hAnsi="Times New Roman" w:cs="Times New Roman"/>
                <w:sz w:val="24"/>
                <w:szCs w:val="24"/>
              </w:rPr>
              <w:t>+CR</w:t>
            </w:r>
          </w:p>
        </w:tc>
        <w:tc>
          <w:tcPr>
            <w:tcW w:w="1413" w:type="dxa"/>
          </w:tcPr>
          <w:p w14:paraId="7CF3C5CF" w14:textId="533BCD9B" w:rsidR="00A3118B" w:rsidRPr="00613C0E" w:rsidRDefault="00D32C8E" w:rsidP="004E07A5">
            <w:pPr>
              <w:jc w:val="center"/>
              <w:rPr>
                <w:rFonts w:ascii="Times New Roman" w:hAnsi="Times New Roman" w:cs="Times New Roman"/>
                <w:sz w:val="24"/>
                <w:szCs w:val="24"/>
              </w:rPr>
            </w:pPr>
            <w:r w:rsidRPr="00613C0E">
              <w:rPr>
                <w:rFonts w:ascii="Times New Roman" w:hAnsi="Times New Roman" w:cs="Times New Roman"/>
                <w:sz w:val="24"/>
                <w:szCs w:val="24"/>
              </w:rPr>
              <w:t xml:space="preserve">R$ </w:t>
            </w:r>
            <w:r w:rsidR="00EA7440">
              <w:rPr>
                <w:rFonts w:ascii="Times New Roman" w:hAnsi="Times New Roman" w:cs="Times New Roman"/>
                <w:sz w:val="24"/>
                <w:szCs w:val="24"/>
              </w:rPr>
              <w:t>3</w:t>
            </w:r>
            <w:r w:rsidRPr="00613C0E">
              <w:rPr>
                <w:rFonts w:ascii="Times New Roman" w:hAnsi="Times New Roman" w:cs="Times New Roman"/>
                <w:sz w:val="24"/>
                <w:szCs w:val="24"/>
              </w:rPr>
              <w:t>0</w:t>
            </w:r>
            <w:r w:rsidR="00A3118B" w:rsidRPr="00613C0E">
              <w:rPr>
                <w:rFonts w:ascii="Times New Roman" w:hAnsi="Times New Roman" w:cs="Times New Roman"/>
                <w:sz w:val="24"/>
                <w:szCs w:val="24"/>
              </w:rPr>
              <w:t>,00</w:t>
            </w:r>
          </w:p>
        </w:tc>
      </w:tr>
    </w:tbl>
    <w:p w14:paraId="12DC9184" w14:textId="77777777" w:rsidR="000A1D6E" w:rsidRPr="00613C0E" w:rsidRDefault="000A1D6E" w:rsidP="000A1D6E">
      <w:pPr>
        <w:jc w:val="both"/>
        <w:rPr>
          <w:rFonts w:ascii="Times New Roman" w:hAnsi="Times New Roman" w:cs="Times New Roman"/>
          <w:sz w:val="24"/>
          <w:szCs w:val="24"/>
        </w:rPr>
      </w:pPr>
    </w:p>
    <w:p w14:paraId="32C71D44" w14:textId="77777777" w:rsidR="000A1D6E" w:rsidRPr="00EA7440" w:rsidRDefault="000A1D6E" w:rsidP="000A1D6E">
      <w:pPr>
        <w:pStyle w:val="PargrafodaLista"/>
        <w:numPr>
          <w:ilvl w:val="0"/>
          <w:numId w:val="2"/>
        </w:numPr>
        <w:jc w:val="both"/>
      </w:pPr>
      <w:r w:rsidRPr="00613C0E">
        <w:rPr>
          <w:b/>
        </w:rPr>
        <w:t>Das Inscrições</w:t>
      </w:r>
    </w:p>
    <w:p w14:paraId="0DD0A50F" w14:textId="77777777" w:rsidR="00EA7440" w:rsidRPr="00613C0E" w:rsidRDefault="00EA7440" w:rsidP="00EA7440">
      <w:pPr>
        <w:pStyle w:val="PargrafodaLista"/>
        <w:ind w:left="1080"/>
        <w:jc w:val="both"/>
      </w:pPr>
    </w:p>
    <w:p w14:paraId="1BBA88E8" w14:textId="7F38B831"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4.1. As inscrições serão efetuadas nos dias</w:t>
      </w:r>
      <w:r w:rsidR="00EA7440">
        <w:rPr>
          <w:rFonts w:ascii="Times New Roman" w:hAnsi="Times New Roman" w:cs="Times New Roman"/>
          <w:sz w:val="24"/>
          <w:szCs w:val="24"/>
        </w:rPr>
        <w:t xml:space="preserve"> 13 e 14 de abril de 2026</w:t>
      </w:r>
      <w:r w:rsidRPr="00613C0E">
        <w:rPr>
          <w:rFonts w:ascii="Times New Roman" w:hAnsi="Times New Roman" w:cs="Times New Roman"/>
          <w:sz w:val="24"/>
          <w:szCs w:val="24"/>
        </w:rPr>
        <w:t xml:space="preserve">, no horário de expediente do Centro </w:t>
      </w:r>
      <w:r w:rsidR="005B2835" w:rsidRPr="00613C0E">
        <w:rPr>
          <w:rFonts w:ascii="Times New Roman" w:hAnsi="Times New Roman" w:cs="Times New Roman"/>
          <w:sz w:val="24"/>
          <w:szCs w:val="24"/>
        </w:rPr>
        <w:t>Administrativo, 07</w:t>
      </w:r>
      <w:r w:rsidR="00D32C8E" w:rsidRPr="00613C0E">
        <w:rPr>
          <w:rFonts w:ascii="Times New Roman" w:hAnsi="Times New Roman" w:cs="Times New Roman"/>
          <w:sz w:val="24"/>
          <w:szCs w:val="24"/>
        </w:rPr>
        <w:t xml:space="preserve">h45min às 11h45min / 13h30min às 17h, </w:t>
      </w:r>
      <w:r w:rsidRPr="00613C0E">
        <w:rPr>
          <w:rFonts w:ascii="Times New Roman" w:hAnsi="Times New Roman" w:cs="Times New Roman"/>
          <w:sz w:val="24"/>
          <w:szCs w:val="24"/>
        </w:rPr>
        <w:t>no Setor de Pessoal da Prefeitura, situado na Avenida Silva Tavares nº1127.</w:t>
      </w:r>
    </w:p>
    <w:p w14:paraId="5E22DF8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4.2. São requisitos necessários para o ingresso no serviço público municipal:</w:t>
      </w:r>
    </w:p>
    <w:p w14:paraId="7AE64788" w14:textId="77777777" w:rsidR="000A1D6E" w:rsidRPr="00613C0E" w:rsidRDefault="000A1D6E" w:rsidP="000A1D6E">
      <w:pPr>
        <w:jc w:val="both"/>
        <w:rPr>
          <w:rFonts w:ascii="Times New Roman" w:hAnsi="Times New Roman" w:cs="Times New Roman"/>
          <w:sz w:val="24"/>
          <w:szCs w:val="24"/>
          <w:shd w:val="clear" w:color="auto" w:fill="FFFFFF"/>
        </w:rPr>
      </w:pPr>
      <w:r w:rsidRPr="00613C0E">
        <w:rPr>
          <w:rFonts w:ascii="Times New Roman" w:hAnsi="Times New Roman" w:cs="Times New Roman"/>
          <w:sz w:val="24"/>
          <w:szCs w:val="24"/>
        </w:rPr>
        <w:t xml:space="preserve">I- </w:t>
      </w:r>
      <w:r w:rsidRPr="00613C0E">
        <w:rPr>
          <w:rFonts w:ascii="Times New Roman" w:hAnsi="Times New Roman" w:cs="Times New Roman"/>
          <w:color w:val="000000"/>
          <w:sz w:val="24"/>
          <w:szCs w:val="24"/>
          <w:shd w:val="clear" w:color="auto" w:fill="FFFFFF"/>
        </w:rPr>
        <w:t>Ser brasileiro nato ou naturalizado ou gozar das prerrogativas constantes do artigo 12 da Constituição Federal;</w:t>
      </w:r>
      <w:r w:rsidR="00AB7DF9" w:rsidRPr="00613C0E">
        <w:rPr>
          <w:rFonts w:ascii="Times New Roman" w:hAnsi="Times New Roman" w:cs="Times New Roman"/>
          <w:color w:val="000000"/>
          <w:sz w:val="24"/>
          <w:szCs w:val="24"/>
          <w:shd w:val="clear" w:color="auto" w:fill="FFFFFF"/>
        </w:rPr>
        <w:t xml:space="preserve"> </w:t>
      </w:r>
    </w:p>
    <w:p w14:paraId="6F533885" w14:textId="77777777" w:rsidR="000A1D6E" w:rsidRPr="00613C0E" w:rsidRDefault="000A1D6E" w:rsidP="000A1D6E">
      <w:pPr>
        <w:jc w:val="both"/>
        <w:rPr>
          <w:rFonts w:ascii="Times New Roman" w:hAnsi="Times New Roman" w:cs="Times New Roman"/>
          <w:color w:val="000000"/>
          <w:sz w:val="24"/>
          <w:szCs w:val="24"/>
          <w:shd w:val="clear" w:color="auto" w:fill="FFFFFF"/>
        </w:rPr>
      </w:pPr>
      <w:r w:rsidRPr="00613C0E">
        <w:rPr>
          <w:rFonts w:ascii="Times New Roman" w:hAnsi="Times New Roman" w:cs="Times New Roman"/>
          <w:sz w:val="24"/>
          <w:szCs w:val="24"/>
        </w:rPr>
        <w:t>II -</w:t>
      </w:r>
      <w:r w:rsidRPr="00613C0E">
        <w:rPr>
          <w:rFonts w:ascii="Times New Roman" w:hAnsi="Times New Roman" w:cs="Times New Roman"/>
          <w:color w:val="000000"/>
          <w:sz w:val="24"/>
          <w:szCs w:val="24"/>
          <w:shd w:val="clear" w:color="auto" w:fill="FFFFFF"/>
        </w:rPr>
        <w:t>Ter no mínimo 18 (dezoito) anos completos na data de encerramento das inscrições;</w:t>
      </w:r>
    </w:p>
    <w:p w14:paraId="66AC39EE"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III - Estar em dia com as obrigações militares, para os candidatos do sexo masculino;</w:t>
      </w:r>
    </w:p>
    <w:p w14:paraId="783743C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IV - Estar em dia com as obrigações eleitorais;</w:t>
      </w:r>
    </w:p>
    <w:p w14:paraId="7B307E89" w14:textId="77777777" w:rsidR="000A1D6E" w:rsidRPr="00613C0E" w:rsidRDefault="000A1D6E" w:rsidP="000A1D6E">
      <w:pPr>
        <w:pStyle w:val="NormalWeb"/>
        <w:shd w:val="clear" w:color="auto" w:fill="FFFFFF"/>
        <w:spacing w:before="0" w:beforeAutospacing="0" w:after="0" w:afterAutospacing="0" w:line="330" w:lineRule="atLeast"/>
        <w:jc w:val="both"/>
        <w:rPr>
          <w:color w:val="000000"/>
        </w:rPr>
      </w:pPr>
      <w:r w:rsidRPr="00613C0E">
        <w:rPr>
          <w:color w:val="000000"/>
        </w:rPr>
        <w:t>V- Atender as condições básicas prescritas para o cargo;</w:t>
      </w:r>
    </w:p>
    <w:p w14:paraId="0E734C2D" w14:textId="77777777" w:rsidR="000A1D6E" w:rsidRPr="00613C0E" w:rsidRDefault="000A1D6E" w:rsidP="000A1D6E">
      <w:pPr>
        <w:pStyle w:val="NormalWeb"/>
        <w:shd w:val="clear" w:color="auto" w:fill="FFFFFF"/>
        <w:spacing w:before="0" w:beforeAutospacing="0" w:after="0" w:afterAutospacing="0" w:line="330" w:lineRule="atLeast"/>
        <w:jc w:val="both"/>
        <w:rPr>
          <w:color w:val="000000"/>
        </w:rPr>
      </w:pPr>
      <w:r w:rsidRPr="00613C0E">
        <w:rPr>
          <w:color w:val="000000"/>
        </w:rPr>
        <w:t>VI- Gozar de boa saúde física e mental;</w:t>
      </w:r>
    </w:p>
    <w:p w14:paraId="783E1E4E" w14:textId="77777777" w:rsidR="00D32C8E" w:rsidRPr="00613C0E" w:rsidRDefault="00D32C8E" w:rsidP="000A1D6E">
      <w:pPr>
        <w:pStyle w:val="NormalWeb"/>
        <w:shd w:val="clear" w:color="auto" w:fill="FFFFFF"/>
        <w:spacing w:before="0" w:beforeAutospacing="0" w:after="0" w:afterAutospacing="0" w:line="330" w:lineRule="atLeast"/>
        <w:jc w:val="both"/>
        <w:rPr>
          <w:color w:val="000000"/>
        </w:rPr>
      </w:pPr>
    </w:p>
    <w:p w14:paraId="021D8CE0" w14:textId="56959876"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4.3. </w:t>
      </w:r>
      <w:bookmarkStart w:id="0" w:name="4"/>
      <w:bookmarkEnd w:id="0"/>
      <w:r w:rsidRPr="00613C0E">
        <w:rPr>
          <w:rFonts w:ascii="Times New Roman" w:hAnsi="Times New Roman" w:cs="Times New Roman"/>
          <w:sz w:val="24"/>
          <w:szCs w:val="24"/>
        </w:rPr>
        <w:t>O preenchimento da ficha de inscrição é de responsabilidade</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exclusiva do candidato.</w:t>
      </w:r>
    </w:p>
    <w:p w14:paraId="42B22EA3" w14:textId="4406DC48"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4.4. Constatada alguma irregularidade</w:t>
      </w:r>
      <w:r w:rsidR="00EA7440">
        <w:rPr>
          <w:rFonts w:ascii="Times New Roman" w:hAnsi="Times New Roman" w:cs="Times New Roman"/>
          <w:sz w:val="24"/>
          <w:szCs w:val="24"/>
        </w:rPr>
        <w:t xml:space="preserve"> </w:t>
      </w:r>
      <w:r w:rsidRPr="00613C0E">
        <w:rPr>
          <w:rFonts w:ascii="Times New Roman" w:hAnsi="Times New Roman" w:cs="Times New Roman"/>
          <w:sz w:val="24"/>
          <w:szCs w:val="24"/>
        </w:rPr>
        <w:t>a inscrição será anulada e o candidato excluído do procedimento seletivo.</w:t>
      </w:r>
    </w:p>
    <w:p w14:paraId="48B4051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 A inscrição será efetivada pelo:</w:t>
      </w:r>
    </w:p>
    <w:p w14:paraId="3D337CEC"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4.5.1. Preenchimento da Ficha de Inscrição, sem emendas ou rasuras;</w:t>
      </w:r>
    </w:p>
    <w:p w14:paraId="7B4C4D76" w14:textId="38DF9428" w:rsidR="000A1D6E" w:rsidRPr="00613C0E" w:rsidRDefault="000A1D6E" w:rsidP="000A1D6E">
      <w:pPr>
        <w:pStyle w:val="NormalWeb"/>
        <w:shd w:val="clear" w:color="auto" w:fill="FFFFFF"/>
        <w:spacing w:before="0" w:beforeAutospacing="0" w:after="0" w:afterAutospacing="0" w:line="330" w:lineRule="atLeast"/>
        <w:jc w:val="both"/>
        <w:rPr>
          <w:color w:val="000000"/>
        </w:rPr>
      </w:pPr>
      <w:bookmarkStart w:id="1" w:name="5"/>
      <w:bookmarkEnd w:id="1"/>
      <w:r w:rsidRPr="00613C0E">
        <w:t>4.5.</w:t>
      </w:r>
      <w:r w:rsidR="00431F63" w:rsidRPr="00613C0E">
        <w:t>2.</w:t>
      </w:r>
      <w:r w:rsidR="00431F63" w:rsidRPr="00613C0E">
        <w:rPr>
          <w:color w:val="000000"/>
        </w:rPr>
        <w:t xml:space="preserve"> Cédula</w:t>
      </w:r>
      <w:r w:rsidRPr="00613C0E">
        <w:rPr>
          <w:color w:val="000000"/>
        </w:rPr>
        <w:t xml:space="preserve"> de identidade civil ou militar ou CTPS; São considerados documentos de identidade: carteiras expedidas pela Secretaria da Justiça e Segurança, pelos Ministérios Militares: carteiras expedidas pelos órgãos fiscalizadores de exercício profissional (Ordens, Conselhos); passaportes;</w:t>
      </w:r>
    </w:p>
    <w:p w14:paraId="39449F01" w14:textId="1E717F48"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w:t>
      </w:r>
      <w:r w:rsidR="00431F63" w:rsidRPr="00613C0E">
        <w:rPr>
          <w:rFonts w:ascii="Times New Roman" w:hAnsi="Times New Roman" w:cs="Times New Roman"/>
          <w:sz w:val="24"/>
          <w:szCs w:val="24"/>
        </w:rPr>
        <w:t>3. Comprovante</w:t>
      </w:r>
      <w:r w:rsidRPr="00613C0E">
        <w:rPr>
          <w:rFonts w:ascii="Times New Roman" w:hAnsi="Times New Roman" w:cs="Times New Roman"/>
          <w:sz w:val="24"/>
          <w:szCs w:val="24"/>
        </w:rPr>
        <w:t xml:space="preserve"> de pagamento da taxa de </w:t>
      </w:r>
      <w:r w:rsidR="00431F63" w:rsidRPr="00613C0E">
        <w:rPr>
          <w:rFonts w:ascii="Times New Roman" w:hAnsi="Times New Roman" w:cs="Times New Roman"/>
          <w:sz w:val="24"/>
          <w:szCs w:val="24"/>
        </w:rPr>
        <w:t>inscrição devidamente</w:t>
      </w:r>
      <w:r w:rsidR="00D32C8E" w:rsidRPr="00613C0E">
        <w:rPr>
          <w:rFonts w:ascii="Times New Roman" w:hAnsi="Times New Roman" w:cs="Times New Roman"/>
          <w:color w:val="000000"/>
          <w:sz w:val="24"/>
          <w:szCs w:val="24"/>
        </w:rPr>
        <w:t xml:space="preserve"> quitada junto à</w:t>
      </w:r>
      <w:r w:rsidRPr="00613C0E">
        <w:rPr>
          <w:rFonts w:ascii="Times New Roman" w:hAnsi="Times New Roman" w:cs="Times New Roman"/>
          <w:color w:val="000000"/>
          <w:sz w:val="24"/>
          <w:szCs w:val="24"/>
        </w:rPr>
        <w:t xml:space="preserve"> Tesouraria da Prefeitura Municipal, com horário de atendimento ao público no horário de expediente do Centro Administrativo, em dias úteis</w:t>
      </w:r>
      <w:r w:rsidRPr="00613C0E">
        <w:rPr>
          <w:rFonts w:ascii="Times New Roman" w:hAnsi="Times New Roman" w:cs="Times New Roman"/>
          <w:sz w:val="24"/>
          <w:szCs w:val="24"/>
        </w:rPr>
        <w:t>.</w:t>
      </w:r>
    </w:p>
    <w:p w14:paraId="1894BC0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4.5.5. Será permitida a inscrição por procuração com reconhecimento de firma.</w:t>
      </w:r>
    </w:p>
    <w:p w14:paraId="1CFD7FFB" w14:textId="77777777" w:rsidR="000A1D6E" w:rsidRPr="00613C0E" w:rsidRDefault="000A1D6E" w:rsidP="000A1D6E">
      <w:pPr>
        <w:pStyle w:val="PargrafodaLista"/>
        <w:numPr>
          <w:ilvl w:val="0"/>
          <w:numId w:val="2"/>
        </w:numPr>
        <w:jc w:val="both"/>
      </w:pPr>
      <w:r w:rsidRPr="00613C0E">
        <w:rPr>
          <w:b/>
          <w:bCs/>
        </w:rPr>
        <w:t>Das provas</w:t>
      </w:r>
      <w:r w:rsidRPr="00613C0E">
        <w:t>:</w:t>
      </w:r>
    </w:p>
    <w:p w14:paraId="44237F3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 xml:space="preserve">5.1 – Da Prova Escrita: A prova escrita valerá 100 (cem) pontos, distribuídos em </w:t>
      </w:r>
      <w:r w:rsidR="00A82555" w:rsidRPr="00613C0E">
        <w:rPr>
          <w:rFonts w:ascii="Times New Roman" w:hAnsi="Times New Roman" w:cs="Times New Roman"/>
          <w:sz w:val="24"/>
          <w:szCs w:val="24"/>
        </w:rPr>
        <w:t>30</w:t>
      </w:r>
      <w:r w:rsidRPr="00613C0E">
        <w:rPr>
          <w:rFonts w:ascii="Times New Roman" w:hAnsi="Times New Roman" w:cs="Times New Roman"/>
          <w:sz w:val="24"/>
          <w:szCs w:val="24"/>
        </w:rPr>
        <w:t xml:space="preserve"> (</w:t>
      </w:r>
      <w:r w:rsidR="00A82555" w:rsidRPr="00613C0E">
        <w:rPr>
          <w:rFonts w:ascii="Times New Roman" w:hAnsi="Times New Roman" w:cs="Times New Roman"/>
          <w:sz w:val="24"/>
          <w:szCs w:val="24"/>
        </w:rPr>
        <w:t>trinta</w:t>
      </w:r>
      <w:r w:rsidRPr="00613C0E">
        <w:rPr>
          <w:rFonts w:ascii="Times New Roman" w:hAnsi="Times New Roman" w:cs="Times New Roman"/>
          <w:sz w:val="24"/>
          <w:szCs w:val="24"/>
        </w:rPr>
        <w:t xml:space="preserve">) questões objetivas de múltipla escolha, com </w:t>
      </w:r>
      <w:r w:rsidR="00DC42F7" w:rsidRPr="00613C0E">
        <w:rPr>
          <w:rFonts w:ascii="Times New Roman" w:hAnsi="Times New Roman" w:cs="Times New Roman"/>
          <w:sz w:val="24"/>
          <w:szCs w:val="24"/>
        </w:rPr>
        <w:t>quatro</w:t>
      </w:r>
      <w:r w:rsidRPr="00613C0E">
        <w:rPr>
          <w:rFonts w:ascii="Times New Roman" w:hAnsi="Times New Roman" w:cs="Times New Roman"/>
          <w:sz w:val="24"/>
          <w:szCs w:val="24"/>
        </w:rPr>
        <w:t xml:space="preserve"> alternativas, das quais se considerará correta apenas uma.</w:t>
      </w:r>
    </w:p>
    <w:p w14:paraId="20D39827" w14:textId="7F599782"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5.2 – Data, horário e local da Prova Escrita: A Prova Escrita será realizada no dia</w:t>
      </w:r>
      <w:r w:rsidR="0035753D">
        <w:rPr>
          <w:rFonts w:ascii="Times New Roman" w:hAnsi="Times New Roman" w:cs="Times New Roman"/>
          <w:sz w:val="24"/>
          <w:szCs w:val="24"/>
        </w:rPr>
        <w:t xml:space="preserve"> 17 de abril de 2026</w:t>
      </w:r>
      <w:r w:rsidR="00D32C8E" w:rsidRPr="00613C0E">
        <w:rPr>
          <w:rFonts w:ascii="Times New Roman" w:hAnsi="Times New Roman" w:cs="Times New Roman"/>
          <w:sz w:val="24"/>
          <w:szCs w:val="24"/>
        </w:rPr>
        <w:t>, às 08h30min</w:t>
      </w:r>
      <w:r w:rsidRPr="00613C0E">
        <w:rPr>
          <w:rFonts w:ascii="Times New Roman" w:hAnsi="Times New Roman" w:cs="Times New Roman"/>
          <w:sz w:val="24"/>
          <w:szCs w:val="24"/>
        </w:rPr>
        <w:t>, na sala de reuniões da Prefeitura Municipal.</w:t>
      </w:r>
      <w:r w:rsidR="00DC42F7" w:rsidRPr="00613C0E">
        <w:rPr>
          <w:rFonts w:ascii="Times New Roman" w:hAnsi="Times New Roman" w:cs="Times New Roman"/>
          <w:sz w:val="24"/>
          <w:szCs w:val="24"/>
        </w:rPr>
        <w:t xml:space="preserve"> Dependendo do número de candidatos poderemos realizar algumas provas no período da tarde.</w:t>
      </w:r>
    </w:p>
    <w:p w14:paraId="7080D4BA"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5.3- Conteúdos da Prova Escrita: Os Programas que serão utilizados na elaboração da prova escritas constam no Anexo I. </w:t>
      </w:r>
    </w:p>
    <w:p w14:paraId="196DC521" w14:textId="77777777" w:rsidR="000A1D6E" w:rsidRPr="00613C0E" w:rsidRDefault="000A1D6E" w:rsidP="000A1D6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418"/>
        <w:gridCol w:w="1451"/>
      </w:tblGrid>
      <w:tr w:rsidR="000A1D6E" w:rsidRPr="00613C0E" w14:paraId="0E8623CC" w14:textId="77777777" w:rsidTr="00D32C8E">
        <w:tc>
          <w:tcPr>
            <w:tcW w:w="9214" w:type="dxa"/>
            <w:gridSpan w:val="4"/>
          </w:tcPr>
          <w:p w14:paraId="233049A6" w14:textId="77777777" w:rsidR="000A1D6E" w:rsidRPr="00613C0E" w:rsidRDefault="000A1D6E" w:rsidP="00396CDA">
            <w:pPr>
              <w:jc w:val="both"/>
              <w:rPr>
                <w:rFonts w:ascii="Times New Roman" w:hAnsi="Times New Roman" w:cs="Times New Roman"/>
                <w:b/>
                <w:bCs/>
                <w:sz w:val="24"/>
                <w:szCs w:val="24"/>
              </w:rPr>
            </w:pPr>
            <w:r w:rsidRPr="00613C0E">
              <w:rPr>
                <w:rFonts w:ascii="Times New Roman" w:hAnsi="Times New Roman" w:cs="Times New Roman"/>
                <w:b/>
                <w:sz w:val="24"/>
                <w:szCs w:val="24"/>
              </w:rPr>
              <w:t>Prova Escrita para o cargo.</w:t>
            </w:r>
          </w:p>
        </w:tc>
      </w:tr>
      <w:tr w:rsidR="000A1D6E" w:rsidRPr="00613C0E" w14:paraId="7C5F1146" w14:textId="77777777" w:rsidTr="00D32C8E">
        <w:tblPrEx>
          <w:tblCellMar>
            <w:left w:w="70" w:type="dxa"/>
            <w:right w:w="70" w:type="dxa"/>
          </w:tblCellMar>
          <w:tblLook w:val="0000" w:firstRow="0" w:lastRow="0" w:firstColumn="0" w:lastColumn="0" w:noHBand="0" w:noVBand="0"/>
        </w:tblPrEx>
        <w:trPr>
          <w:trHeight w:val="221"/>
        </w:trPr>
        <w:tc>
          <w:tcPr>
            <w:tcW w:w="5070" w:type="dxa"/>
            <w:vAlign w:val="center"/>
          </w:tcPr>
          <w:p w14:paraId="4B180F51"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Disciplina</w:t>
            </w:r>
          </w:p>
        </w:tc>
        <w:tc>
          <w:tcPr>
            <w:tcW w:w="1275" w:type="dxa"/>
            <w:vAlign w:val="center"/>
          </w:tcPr>
          <w:p w14:paraId="751077D4"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N° Pontos</w:t>
            </w:r>
          </w:p>
        </w:tc>
        <w:tc>
          <w:tcPr>
            <w:tcW w:w="1418" w:type="dxa"/>
            <w:vAlign w:val="center"/>
          </w:tcPr>
          <w:p w14:paraId="13D20551"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NºQuestões</w:t>
            </w:r>
          </w:p>
        </w:tc>
        <w:tc>
          <w:tcPr>
            <w:tcW w:w="1451" w:type="dxa"/>
            <w:vAlign w:val="center"/>
          </w:tcPr>
          <w:p w14:paraId="7B22AD4B"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Nº pontos/questão</w:t>
            </w:r>
          </w:p>
        </w:tc>
      </w:tr>
      <w:tr w:rsidR="000A1D6E" w:rsidRPr="00613C0E" w14:paraId="580DE7AE" w14:textId="77777777" w:rsidTr="00D32C8E">
        <w:tblPrEx>
          <w:tblCellMar>
            <w:left w:w="70" w:type="dxa"/>
            <w:right w:w="70" w:type="dxa"/>
          </w:tblCellMar>
          <w:tblLook w:val="0000" w:firstRow="0" w:lastRow="0" w:firstColumn="0" w:lastColumn="0" w:noHBand="0" w:noVBand="0"/>
        </w:tblPrEx>
        <w:trPr>
          <w:trHeight w:val="222"/>
        </w:trPr>
        <w:tc>
          <w:tcPr>
            <w:tcW w:w="5070" w:type="dxa"/>
            <w:vAlign w:val="center"/>
          </w:tcPr>
          <w:p w14:paraId="6626B485"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Língua Portuguesa</w:t>
            </w:r>
          </w:p>
        </w:tc>
        <w:tc>
          <w:tcPr>
            <w:tcW w:w="1275" w:type="dxa"/>
            <w:vAlign w:val="center"/>
          </w:tcPr>
          <w:p w14:paraId="75E84986" w14:textId="2179868C" w:rsidR="000A1D6E" w:rsidRPr="00613C0E" w:rsidRDefault="0035753D" w:rsidP="00396CDA">
            <w:pPr>
              <w:pStyle w:val="Corpodotexto"/>
              <w:spacing w:line="240" w:lineRule="auto"/>
              <w:jc w:val="both"/>
              <w:rPr>
                <w:noProof w:val="0"/>
                <w:sz w:val="24"/>
                <w:szCs w:val="24"/>
              </w:rPr>
            </w:pPr>
            <w:r>
              <w:rPr>
                <w:noProof w:val="0"/>
                <w:sz w:val="24"/>
                <w:szCs w:val="24"/>
              </w:rPr>
              <w:t>3</w:t>
            </w:r>
            <w:r w:rsidR="000A1D6E" w:rsidRPr="00613C0E">
              <w:rPr>
                <w:noProof w:val="0"/>
                <w:sz w:val="24"/>
                <w:szCs w:val="24"/>
              </w:rPr>
              <w:t>0 pontos</w:t>
            </w:r>
          </w:p>
        </w:tc>
        <w:tc>
          <w:tcPr>
            <w:tcW w:w="1418" w:type="dxa"/>
            <w:vAlign w:val="center"/>
          </w:tcPr>
          <w:p w14:paraId="6B599981" w14:textId="77777777" w:rsidR="000A1D6E" w:rsidRPr="00613C0E" w:rsidRDefault="000A1D6E" w:rsidP="00D32C8E">
            <w:pPr>
              <w:pStyle w:val="Corpodotexto"/>
              <w:spacing w:line="240" w:lineRule="auto"/>
              <w:rPr>
                <w:noProof w:val="0"/>
                <w:sz w:val="24"/>
                <w:szCs w:val="24"/>
              </w:rPr>
            </w:pPr>
            <w:r w:rsidRPr="00613C0E">
              <w:rPr>
                <w:noProof w:val="0"/>
                <w:sz w:val="24"/>
                <w:szCs w:val="24"/>
              </w:rPr>
              <w:t>10 questões</w:t>
            </w:r>
          </w:p>
        </w:tc>
        <w:tc>
          <w:tcPr>
            <w:tcW w:w="1451" w:type="dxa"/>
          </w:tcPr>
          <w:p w14:paraId="6762E591" w14:textId="3248ED55" w:rsidR="000A1D6E" w:rsidRPr="00613C0E" w:rsidRDefault="003425CD" w:rsidP="00396CDA">
            <w:pPr>
              <w:jc w:val="right"/>
              <w:rPr>
                <w:rFonts w:ascii="Times New Roman" w:hAnsi="Times New Roman" w:cs="Times New Roman"/>
                <w:sz w:val="24"/>
                <w:szCs w:val="24"/>
              </w:rPr>
            </w:pPr>
            <w:r>
              <w:rPr>
                <w:rFonts w:ascii="Times New Roman" w:hAnsi="Times New Roman" w:cs="Times New Roman"/>
                <w:sz w:val="24"/>
                <w:szCs w:val="24"/>
              </w:rPr>
              <w:t>3</w:t>
            </w:r>
            <w:r w:rsidR="000A1D6E" w:rsidRPr="00613C0E">
              <w:rPr>
                <w:rFonts w:ascii="Times New Roman" w:hAnsi="Times New Roman" w:cs="Times New Roman"/>
                <w:sz w:val="24"/>
                <w:szCs w:val="24"/>
              </w:rPr>
              <w:t>,00 pontos</w:t>
            </w:r>
          </w:p>
        </w:tc>
      </w:tr>
      <w:tr w:rsidR="00FF26E0" w:rsidRPr="00613C0E" w14:paraId="3908048C" w14:textId="77777777" w:rsidTr="00D32C8E">
        <w:tblPrEx>
          <w:tblCellMar>
            <w:left w:w="70" w:type="dxa"/>
            <w:right w:w="70" w:type="dxa"/>
          </w:tblCellMar>
          <w:tblLook w:val="0000" w:firstRow="0" w:lastRow="0" w:firstColumn="0" w:lastColumn="0" w:noHBand="0" w:noVBand="0"/>
        </w:tblPrEx>
        <w:trPr>
          <w:trHeight w:val="222"/>
        </w:trPr>
        <w:tc>
          <w:tcPr>
            <w:tcW w:w="5070" w:type="dxa"/>
            <w:vAlign w:val="center"/>
          </w:tcPr>
          <w:p w14:paraId="287DEFA7" w14:textId="53CF0218" w:rsidR="00FF26E0" w:rsidRPr="00613C0E" w:rsidRDefault="0035753D" w:rsidP="00396CDA">
            <w:pPr>
              <w:pStyle w:val="Corpodotexto"/>
              <w:spacing w:line="240" w:lineRule="auto"/>
              <w:jc w:val="both"/>
              <w:rPr>
                <w:noProof w:val="0"/>
                <w:sz w:val="24"/>
                <w:szCs w:val="24"/>
              </w:rPr>
            </w:pPr>
            <w:r>
              <w:rPr>
                <w:noProof w:val="0"/>
                <w:sz w:val="24"/>
                <w:szCs w:val="24"/>
              </w:rPr>
              <w:t xml:space="preserve">Matemática </w:t>
            </w:r>
          </w:p>
        </w:tc>
        <w:tc>
          <w:tcPr>
            <w:tcW w:w="1275" w:type="dxa"/>
            <w:vAlign w:val="center"/>
          </w:tcPr>
          <w:p w14:paraId="025FB3A9" w14:textId="5CBA42BA" w:rsidR="00FF26E0" w:rsidRPr="00613C0E" w:rsidRDefault="003425CD" w:rsidP="00396CDA">
            <w:pPr>
              <w:pStyle w:val="Corpodotexto"/>
              <w:spacing w:line="240" w:lineRule="auto"/>
              <w:jc w:val="both"/>
              <w:rPr>
                <w:noProof w:val="0"/>
                <w:sz w:val="24"/>
                <w:szCs w:val="24"/>
              </w:rPr>
            </w:pPr>
            <w:r>
              <w:rPr>
                <w:noProof w:val="0"/>
                <w:sz w:val="24"/>
                <w:szCs w:val="24"/>
              </w:rPr>
              <w:t>3</w:t>
            </w:r>
            <w:r w:rsidR="00D32C8E" w:rsidRPr="00613C0E">
              <w:rPr>
                <w:noProof w:val="0"/>
                <w:sz w:val="24"/>
                <w:szCs w:val="24"/>
              </w:rPr>
              <w:t>0</w:t>
            </w:r>
            <w:r w:rsidR="006D7A06" w:rsidRPr="00613C0E">
              <w:rPr>
                <w:noProof w:val="0"/>
                <w:sz w:val="24"/>
                <w:szCs w:val="24"/>
              </w:rPr>
              <w:t xml:space="preserve"> pontos</w:t>
            </w:r>
          </w:p>
        </w:tc>
        <w:tc>
          <w:tcPr>
            <w:tcW w:w="1418" w:type="dxa"/>
            <w:vAlign w:val="center"/>
          </w:tcPr>
          <w:p w14:paraId="2C7C13A4" w14:textId="77777777" w:rsidR="00FF26E0" w:rsidRPr="00613C0E" w:rsidRDefault="00613C0E" w:rsidP="00D32C8E">
            <w:pPr>
              <w:pStyle w:val="Corpodotexto"/>
              <w:spacing w:line="240" w:lineRule="auto"/>
              <w:rPr>
                <w:noProof w:val="0"/>
                <w:sz w:val="24"/>
                <w:szCs w:val="24"/>
              </w:rPr>
            </w:pPr>
            <w:r w:rsidRPr="00613C0E">
              <w:rPr>
                <w:noProof w:val="0"/>
                <w:sz w:val="24"/>
                <w:szCs w:val="24"/>
              </w:rPr>
              <w:t>10</w:t>
            </w:r>
            <w:r w:rsidR="00D32C8E" w:rsidRPr="00613C0E">
              <w:rPr>
                <w:noProof w:val="0"/>
                <w:sz w:val="24"/>
                <w:szCs w:val="24"/>
              </w:rPr>
              <w:t xml:space="preserve"> q</w:t>
            </w:r>
            <w:r w:rsidR="006D7A06" w:rsidRPr="00613C0E">
              <w:rPr>
                <w:noProof w:val="0"/>
                <w:sz w:val="24"/>
                <w:szCs w:val="24"/>
              </w:rPr>
              <w:t>uestões</w:t>
            </w:r>
          </w:p>
        </w:tc>
        <w:tc>
          <w:tcPr>
            <w:tcW w:w="1451" w:type="dxa"/>
          </w:tcPr>
          <w:p w14:paraId="2F0A4BBB" w14:textId="29A45D6D" w:rsidR="00FF26E0" w:rsidRPr="00613C0E" w:rsidRDefault="003425CD" w:rsidP="00396CDA">
            <w:pPr>
              <w:jc w:val="right"/>
              <w:rPr>
                <w:rFonts w:ascii="Times New Roman" w:hAnsi="Times New Roman" w:cs="Times New Roman"/>
                <w:sz w:val="24"/>
                <w:szCs w:val="24"/>
              </w:rPr>
            </w:pPr>
            <w:r>
              <w:rPr>
                <w:rFonts w:ascii="Times New Roman" w:hAnsi="Times New Roman" w:cs="Times New Roman"/>
                <w:sz w:val="24"/>
                <w:szCs w:val="24"/>
              </w:rPr>
              <w:t>3</w:t>
            </w:r>
            <w:r w:rsidR="006D7A06" w:rsidRPr="00613C0E">
              <w:rPr>
                <w:rFonts w:ascii="Times New Roman" w:hAnsi="Times New Roman" w:cs="Times New Roman"/>
                <w:sz w:val="24"/>
                <w:szCs w:val="24"/>
              </w:rPr>
              <w:t>,00 pontos</w:t>
            </w:r>
          </w:p>
        </w:tc>
      </w:tr>
      <w:tr w:rsidR="0035753D" w:rsidRPr="00613C0E" w14:paraId="6CF1CA57" w14:textId="77777777" w:rsidTr="00D32C8E">
        <w:tblPrEx>
          <w:tblCellMar>
            <w:left w:w="70" w:type="dxa"/>
            <w:right w:w="70" w:type="dxa"/>
          </w:tblCellMar>
          <w:tblLook w:val="0000" w:firstRow="0" w:lastRow="0" w:firstColumn="0" w:lastColumn="0" w:noHBand="0" w:noVBand="0"/>
        </w:tblPrEx>
        <w:trPr>
          <w:trHeight w:val="222"/>
        </w:trPr>
        <w:tc>
          <w:tcPr>
            <w:tcW w:w="5070" w:type="dxa"/>
            <w:vAlign w:val="center"/>
          </w:tcPr>
          <w:p w14:paraId="356A9607" w14:textId="01468F71" w:rsidR="0035753D" w:rsidRPr="00613C0E" w:rsidRDefault="0035753D" w:rsidP="00396CDA">
            <w:pPr>
              <w:pStyle w:val="Corpodotexto"/>
              <w:spacing w:line="240" w:lineRule="auto"/>
              <w:jc w:val="both"/>
              <w:rPr>
                <w:noProof w:val="0"/>
                <w:sz w:val="24"/>
                <w:szCs w:val="24"/>
              </w:rPr>
            </w:pPr>
            <w:r w:rsidRPr="00613C0E">
              <w:rPr>
                <w:noProof w:val="0"/>
                <w:sz w:val="24"/>
                <w:szCs w:val="24"/>
              </w:rPr>
              <w:t xml:space="preserve">Prova de Conhecimentos </w:t>
            </w:r>
            <w:r>
              <w:rPr>
                <w:noProof w:val="0"/>
                <w:sz w:val="24"/>
                <w:szCs w:val="24"/>
              </w:rPr>
              <w:t>Específicos</w:t>
            </w:r>
          </w:p>
        </w:tc>
        <w:tc>
          <w:tcPr>
            <w:tcW w:w="1275" w:type="dxa"/>
            <w:vAlign w:val="center"/>
          </w:tcPr>
          <w:p w14:paraId="550A4A15" w14:textId="2D1251C5" w:rsidR="0035753D" w:rsidRPr="00613C0E" w:rsidRDefault="003425CD" w:rsidP="00396CDA">
            <w:pPr>
              <w:pStyle w:val="Corpodotexto"/>
              <w:spacing w:line="240" w:lineRule="auto"/>
              <w:jc w:val="both"/>
              <w:rPr>
                <w:noProof w:val="0"/>
                <w:sz w:val="24"/>
                <w:szCs w:val="24"/>
              </w:rPr>
            </w:pPr>
            <w:r>
              <w:rPr>
                <w:noProof w:val="0"/>
                <w:sz w:val="24"/>
                <w:szCs w:val="24"/>
              </w:rPr>
              <w:t>40 pontos</w:t>
            </w:r>
          </w:p>
        </w:tc>
        <w:tc>
          <w:tcPr>
            <w:tcW w:w="1418" w:type="dxa"/>
            <w:vAlign w:val="center"/>
          </w:tcPr>
          <w:p w14:paraId="06C8E2AC" w14:textId="264078F7" w:rsidR="0035753D" w:rsidRPr="00613C0E" w:rsidRDefault="003425CD" w:rsidP="00D32C8E">
            <w:pPr>
              <w:pStyle w:val="Corpodotexto"/>
              <w:spacing w:line="240" w:lineRule="auto"/>
              <w:rPr>
                <w:noProof w:val="0"/>
                <w:sz w:val="24"/>
                <w:szCs w:val="24"/>
              </w:rPr>
            </w:pPr>
            <w:r>
              <w:rPr>
                <w:noProof w:val="0"/>
                <w:sz w:val="24"/>
                <w:szCs w:val="24"/>
              </w:rPr>
              <w:t>10 questões</w:t>
            </w:r>
          </w:p>
        </w:tc>
        <w:tc>
          <w:tcPr>
            <w:tcW w:w="1451" w:type="dxa"/>
          </w:tcPr>
          <w:p w14:paraId="63AC8832" w14:textId="4DC03AA0" w:rsidR="0035753D" w:rsidRPr="00613C0E" w:rsidRDefault="003425CD" w:rsidP="00396CDA">
            <w:pPr>
              <w:jc w:val="right"/>
              <w:rPr>
                <w:rFonts w:ascii="Times New Roman" w:hAnsi="Times New Roman" w:cs="Times New Roman"/>
                <w:sz w:val="24"/>
                <w:szCs w:val="24"/>
              </w:rPr>
            </w:pPr>
            <w:r>
              <w:rPr>
                <w:rFonts w:ascii="Times New Roman" w:hAnsi="Times New Roman" w:cs="Times New Roman"/>
                <w:sz w:val="24"/>
                <w:szCs w:val="24"/>
              </w:rPr>
              <w:t xml:space="preserve">4,00 pontos </w:t>
            </w:r>
          </w:p>
        </w:tc>
      </w:tr>
      <w:tr w:rsidR="000A1D6E" w:rsidRPr="00613C0E" w14:paraId="553E6121" w14:textId="77777777" w:rsidTr="00D32C8E">
        <w:tblPrEx>
          <w:tblCellMar>
            <w:left w:w="70" w:type="dxa"/>
            <w:right w:w="70" w:type="dxa"/>
          </w:tblCellMar>
          <w:tblLook w:val="0000" w:firstRow="0" w:lastRow="0" w:firstColumn="0" w:lastColumn="0" w:noHBand="0" w:noVBand="0"/>
        </w:tblPrEx>
        <w:trPr>
          <w:trHeight w:val="222"/>
        </w:trPr>
        <w:tc>
          <w:tcPr>
            <w:tcW w:w="5070" w:type="dxa"/>
            <w:tcBorders>
              <w:top w:val="single" w:sz="4" w:space="0" w:color="auto"/>
              <w:left w:val="single" w:sz="4" w:space="0" w:color="auto"/>
              <w:bottom w:val="single" w:sz="4" w:space="0" w:color="auto"/>
              <w:right w:val="single" w:sz="4" w:space="0" w:color="auto"/>
            </w:tcBorders>
            <w:vAlign w:val="center"/>
          </w:tcPr>
          <w:p w14:paraId="03A350DF"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2B621E9B" w14:textId="77777777" w:rsidR="000A1D6E" w:rsidRPr="00613C0E" w:rsidRDefault="000A1D6E" w:rsidP="00396CDA">
            <w:pPr>
              <w:pStyle w:val="Corpodotexto"/>
              <w:spacing w:line="240" w:lineRule="auto"/>
              <w:jc w:val="both"/>
              <w:rPr>
                <w:noProof w:val="0"/>
                <w:sz w:val="24"/>
                <w:szCs w:val="24"/>
              </w:rPr>
            </w:pPr>
            <w:r w:rsidRPr="00613C0E">
              <w:rPr>
                <w:noProof w:val="0"/>
                <w:sz w:val="24"/>
                <w:szCs w:val="24"/>
              </w:rPr>
              <w:t>100 pontos</w:t>
            </w:r>
          </w:p>
        </w:tc>
        <w:tc>
          <w:tcPr>
            <w:tcW w:w="1418" w:type="dxa"/>
            <w:tcBorders>
              <w:top w:val="single" w:sz="4" w:space="0" w:color="auto"/>
              <w:left w:val="single" w:sz="4" w:space="0" w:color="auto"/>
              <w:bottom w:val="single" w:sz="4" w:space="0" w:color="auto"/>
              <w:right w:val="single" w:sz="4" w:space="0" w:color="auto"/>
            </w:tcBorders>
            <w:vAlign w:val="center"/>
          </w:tcPr>
          <w:p w14:paraId="6E3CDE7F" w14:textId="070E6FB9" w:rsidR="000A1D6E" w:rsidRPr="00613C0E" w:rsidRDefault="003425CD" w:rsidP="00D32C8E">
            <w:pPr>
              <w:pStyle w:val="Corpodotexto"/>
              <w:spacing w:line="240" w:lineRule="auto"/>
              <w:rPr>
                <w:noProof w:val="0"/>
                <w:sz w:val="24"/>
                <w:szCs w:val="24"/>
              </w:rPr>
            </w:pPr>
            <w:r>
              <w:rPr>
                <w:noProof w:val="0"/>
                <w:sz w:val="24"/>
                <w:szCs w:val="24"/>
              </w:rPr>
              <w:t>3</w:t>
            </w:r>
            <w:r w:rsidR="006D7A06" w:rsidRPr="00613C0E">
              <w:rPr>
                <w:noProof w:val="0"/>
                <w:sz w:val="24"/>
                <w:szCs w:val="24"/>
              </w:rPr>
              <w:t>0</w:t>
            </w:r>
            <w:r w:rsidR="000A1D6E" w:rsidRPr="00613C0E">
              <w:rPr>
                <w:noProof w:val="0"/>
                <w:sz w:val="24"/>
                <w:szCs w:val="24"/>
              </w:rPr>
              <w:t xml:space="preserve"> questões</w:t>
            </w:r>
          </w:p>
        </w:tc>
        <w:tc>
          <w:tcPr>
            <w:tcW w:w="1451" w:type="dxa"/>
            <w:tcBorders>
              <w:top w:val="single" w:sz="4" w:space="0" w:color="auto"/>
              <w:left w:val="single" w:sz="4" w:space="0" w:color="auto"/>
              <w:bottom w:val="single" w:sz="4" w:space="0" w:color="auto"/>
              <w:right w:val="single" w:sz="4" w:space="0" w:color="auto"/>
            </w:tcBorders>
            <w:vAlign w:val="center"/>
          </w:tcPr>
          <w:p w14:paraId="3030A533" w14:textId="4A602E43" w:rsidR="000A1D6E" w:rsidRPr="00613C0E" w:rsidRDefault="003425CD" w:rsidP="00396CDA">
            <w:pPr>
              <w:pStyle w:val="Corpodotexto"/>
              <w:spacing w:line="240" w:lineRule="auto"/>
              <w:jc w:val="both"/>
              <w:rPr>
                <w:noProof w:val="0"/>
                <w:sz w:val="24"/>
                <w:szCs w:val="24"/>
              </w:rPr>
            </w:pPr>
            <w:r>
              <w:rPr>
                <w:noProof w:val="0"/>
                <w:sz w:val="24"/>
                <w:szCs w:val="24"/>
              </w:rPr>
              <w:t>10,00 pontos</w:t>
            </w:r>
          </w:p>
        </w:tc>
      </w:tr>
    </w:tbl>
    <w:p w14:paraId="55211364" w14:textId="77777777" w:rsidR="000A1D6E" w:rsidRPr="00613C0E" w:rsidRDefault="000A1D6E" w:rsidP="000A1D6E">
      <w:pPr>
        <w:jc w:val="both"/>
        <w:rPr>
          <w:rFonts w:ascii="Times New Roman" w:hAnsi="Times New Roman" w:cs="Times New Roman"/>
          <w:sz w:val="24"/>
          <w:szCs w:val="24"/>
        </w:rPr>
      </w:pPr>
    </w:p>
    <w:p w14:paraId="70F1CC73" w14:textId="77777777" w:rsidR="000A1D6E" w:rsidRPr="00613C0E" w:rsidRDefault="000A1D6E" w:rsidP="000A1D6E">
      <w:pPr>
        <w:pStyle w:val="PargrafodaLista"/>
        <w:numPr>
          <w:ilvl w:val="0"/>
          <w:numId w:val="2"/>
        </w:numPr>
        <w:jc w:val="both"/>
        <w:rPr>
          <w:b/>
        </w:rPr>
      </w:pPr>
      <w:r w:rsidRPr="00613C0E">
        <w:rPr>
          <w:b/>
        </w:rPr>
        <w:t xml:space="preserve">Da realização da Prova Escrita: </w:t>
      </w:r>
    </w:p>
    <w:p w14:paraId="073D51EA" w14:textId="77777777" w:rsidR="00D32C8E" w:rsidRPr="00613C0E" w:rsidRDefault="00D32C8E" w:rsidP="00D32C8E">
      <w:pPr>
        <w:jc w:val="both"/>
        <w:rPr>
          <w:rFonts w:ascii="Times New Roman" w:hAnsi="Times New Roman" w:cs="Times New Roman"/>
          <w:b/>
          <w:sz w:val="24"/>
          <w:szCs w:val="24"/>
        </w:rPr>
      </w:pPr>
    </w:p>
    <w:p w14:paraId="567C347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6.1 – O candidato deverá comparecer ao local determinado para a realização das prova</w:t>
      </w:r>
      <w:r w:rsidR="00D32C8E" w:rsidRPr="00613C0E">
        <w:rPr>
          <w:rFonts w:ascii="Times New Roman" w:hAnsi="Times New Roman" w:cs="Times New Roman"/>
          <w:sz w:val="24"/>
          <w:szCs w:val="24"/>
        </w:rPr>
        <w:t>s, com antecedência mínima de 30 (trinta</w:t>
      </w:r>
      <w:r w:rsidRPr="00613C0E">
        <w:rPr>
          <w:rFonts w:ascii="Times New Roman" w:hAnsi="Times New Roman" w:cs="Times New Roman"/>
          <w:sz w:val="24"/>
          <w:szCs w:val="24"/>
        </w:rPr>
        <w:t xml:space="preserve">) minutos do horário fixado para o início das mesmas, munido do comprovante de inscrição, documento de identidade com foto (original) e caneta esferográfica azul ou preta. </w:t>
      </w:r>
    </w:p>
    <w:p w14:paraId="75F62E8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6.2 – Serão considerados documentos de Identidade: Carteiras expedidas pelos Comandos Militares, pelas Secretarias de Segurança Pública e pelos Institutos de Identificação, carteiras expedidas pelos órgãos fiscalizadores de exercício profissional (Ordem, Conselho, etc.), passaporte; certificado de reservista; carteiras funcionais do Ministério Público; carteiras funcionais expedidas por órgão público que, por Lei federal, valham como identidade; carteira de trabalho; carteira nacional de habilitação, desde que com foto. O documento deverá estar legível, não podendo estar danificado.</w:t>
      </w:r>
    </w:p>
    <w:p w14:paraId="00647EDD"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6.3 – Não haverá prova fora do local designado, nem em datas e/ou horários diferentes. </w:t>
      </w:r>
    </w:p>
    <w:p w14:paraId="2A639B3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6.4 – Será proibido o acesso ao local de realização das provas aos candidatos que se apresentarem em horário diferente do estabelecido para o seu início, seja qual for o motivo alegado. Em nenhuma hipótese haverá segunda chamada.</w:t>
      </w:r>
    </w:p>
    <w:p w14:paraId="4A461F90"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6.5 – Durante a prova, não será permitido o uso de corretivos de nenhuma espécie. Não será permitida também qualquer espécie de consulta, ou comunicação entre os candidatos, nem posse ou uso de qualquer tipo de aparelho eletrônico ou de comunicação (bip, telefone celular, walkman, agenda eletrônica, notebook, palmtop, receptor, gravador ou outros equipamentos </w:t>
      </w:r>
      <w:r w:rsidRPr="00613C0E">
        <w:rPr>
          <w:rFonts w:ascii="Times New Roman" w:hAnsi="Times New Roman" w:cs="Times New Roman"/>
          <w:sz w:val="24"/>
          <w:szCs w:val="24"/>
        </w:rPr>
        <w:lastRenderedPageBreak/>
        <w:t>similares), bem como protetores auriculares, óculos escuros, bonés, livros, códigos, manuais, impressos ou quaisquer anotações.</w:t>
      </w:r>
    </w:p>
    <w:p w14:paraId="7F35C15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6.6 – Será excluído da Seleção Pública quem: </w:t>
      </w:r>
    </w:p>
    <w:p w14:paraId="4C46DAE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Não apresentar o documento de identidade exigido;</w:t>
      </w:r>
    </w:p>
    <w:p w14:paraId="5548C80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b) Recusar-se a realizar a prova; </w:t>
      </w:r>
    </w:p>
    <w:p w14:paraId="642E94E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c) Apresentar-se após o horário estabelecido para o início da prova e/ou faltar à prova, ainda que por motivo de força maior; </w:t>
      </w:r>
    </w:p>
    <w:p w14:paraId="6A132C0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d) Não devolver, integralmente, o material recebido (prova e grade); </w:t>
      </w:r>
    </w:p>
    <w:p w14:paraId="7C8CAE4E"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e) Estiver portando ou fazendo uso de qualquer tipo de equipamento eletrônico, como “bip”, telefone celular, calculadora, “walkman” ou similares, neste item cabe mencionar que se o candidato portar qualquer equipamento que emita qualquer tipo de ruído e/ou vibração durante a realização das provas o mesmo será imediatamente eliminado do certame; </w:t>
      </w:r>
    </w:p>
    <w:p w14:paraId="3C07D52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f) Estiver utilizando ou de posse de qualquer tipo de bibliografia, anotações, impressos ou equipamentos não autorizados; </w:t>
      </w:r>
    </w:p>
    <w:p w14:paraId="13892BE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g) For surpreendido, durante a realização das provas, em comunicação com outro candidato, bem como se utilizando consultas não permitidas; </w:t>
      </w:r>
    </w:p>
    <w:p w14:paraId="10655A7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h) Utilizar-se de quaisquer recursos ilícitos ou fraudulentos em qualquer etapa da sua realização; </w:t>
      </w:r>
    </w:p>
    <w:p w14:paraId="1B4C472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 Ausentar-se da sala, durante as provas, a não ser momentaneamente, em casos especiais, e acompanhados do fiscal da sala;</w:t>
      </w:r>
    </w:p>
    <w:p w14:paraId="58522DF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j) Portar-se inconvenientemente, perturbando de qualquer forma o andamento dos trabalhos; k) Tiver atitude de desacato, desrespeito ou descortesia para com as pessoas encarregadas do Concurso Público ou autoridade presente. </w:t>
      </w:r>
    </w:p>
    <w:p w14:paraId="63B9EFD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6.7 – Em qualquer uma das hipóteses previstas no item 4.4.6, será lavrado um "Auto de Apreensão da Prova e Exclusão do Candidato", onde constará o fato ocorrido, sendo o candidato considerado automaticamente Reprovado e Eliminado da Seleção.</w:t>
      </w:r>
    </w:p>
    <w:p w14:paraId="6F32CAC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Quando, após as provas, for constatado, por qualquer meio, eletrônico, estatístico, visual, grafológico ou por investigação policial, que o candidato utilizou-se de processos ilícitos, suas provas serão anuladas e o mesmo será automaticamente eliminado da Seleção.</w:t>
      </w:r>
    </w:p>
    <w:p w14:paraId="0A9AB6B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6.8 – Não será permitida a permanência de acompanhante do candidato, ou pessoas estranhas à Seleção, nas dependências do local onde forem aplicadas as provas.</w:t>
      </w:r>
    </w:p>
    <w:p w14:paraId="6C609D1D"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A candidata que necessitar amamentar durante a realização das provas deverá prover acompanhante que permanecerá em sala reservada para essa finalidade e que será responsável pela guarda da criança. </w:t>
      </w:r>
    </w:p>
    <w:p w14:paraId="51784D6E"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6.9 – A duração máxima da Prova Escrita será de 3 (três) horas.</w:t>
      </w:r>
    </w:p>
    <w:p w14:paraId="0F3F6462"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6.10– O candidato somente poderá se retirar do recinto das Provas Escritas depois de transcorrida meia hora do início das mesmas. </w:t>
      </w:r>
    </w:p>
    <w:p w14:paraId="0DFABAE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6.11 – Ao terminar a prova escrita, o candidato deverá devolver ao fiscal seu caderno de prova e sua grade de respostas. </w:t>
      </w:r>
    </w:p>
    <w:p w14:paraId="66E0E55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6.12 – Os dois últimos candidatos a terminarem a prova objetiva deverão permanecer na sala até ambos terminarem a prova e fazerem a entrega desta e da folha de respostas.</w:t>
      </w:r>
    </w:p>
    <w:p w14:paraId="5CCB2800"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6.13 –As respostas das questões serão assinaladas com caneta esferográfica de tinta preta ou azul, na letra da alternativa considerada correta, na grade de respostas, fornecida para este fim. </w:t>
      </w:r>
    </w:p>
    <w:p w14:paraId="78CA6954"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6.14 – A grade de respostas será o único documento considerado para a atribuição de pontos. </w:t>
      </w:r>
    </w:p>
    <w:p w14:paraId="0837B9D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6.15 – Em nenhuma hipótese o caderno de provas será considerado, para a pontuação do candidato. </w:t>
      </w:r>
    </w:p>
    <w:p w14:paraId="5CE176E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6.16 – Não serão computadas as questões objetivas não assinaladas (em branco) na grade de respostas, assim como as questões que contenham mais de uma alternativa assinalada para a mesma questão, que contenha emenda, rasura e/ou alternativa marcada à lápis, ainda que legíveis. </w:t>
      </w:r>
    </w:p>
    <w:p w14:paraId="509B30D1"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6.17 – O candidato assume plena e total responsabilidade pelo correto preenchimento da grade de respostas e pela sua integridade e, em nenhuma hipótese haverá substituição da mesma, salvo em caso de defeito de impressão. </w:t>
      </w:r>
    </w:p>
    <w:p w14:paraId="6CACA4E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6.18 – Por razões de ordem técnica, de segurança e de direitos autorais não serão fornecidas cópias das provas aos candidatos, mesmo após o encerramento do concurso. </w:t>
      </w:r>
    </w:p>
    <w:p w14:paraId="363F3019" w14:textId="77777777" w:rsidR="000A1D6E" w:rsidRPr="00613C0E" w:rsidRDefault="000A1D6E" w:rsidP="000A1D6E">
      <w:pPr>
        <w:jc w:val="both"/>
        <w:rPr>
          <w:rFonts w:ascii="Times New Roman" w:hAnsi="Times New Roman" w:cs="Times New Roman"/>
          <w:sz w:val="24"/>
          <w:szCs w:val="24"/>
        </w:rPr>
      </w:pPr>
    </w:p>
    <w:p w14:paraId="3125046D" w14:textId="77777777" w:rsidR="000A1D6E" w:rsidRPr="00613C0E" w:rsidRDefault="000A1D6E" w:rsidP="000A1D6E">
      <w:pPr>
        <w:pStyle w:val="PargrafodaLista"/>
        <w:numPr>
          <w:ilvl w:val="0"/>
          <w:numId w:val="2"/>
        </w:numPr>
        <w:jc w:val="both"/>
        <w:rPr>
          <w:b/>
        </w:rPr>
      </w:pPr>
      <w:r w:rsidRPr="00613C0E">
        <w:rPr>
          <w:b/>
        </w:rPr>
        <w:t>Da divulgação dos resultados</w:t>
      </w:r>
    </w:p>
    <w:p w14:paraId="74279F2A" w14:textId="444AEC3E"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7.1 – O Gabarito Oficial será divulgado no </w:t>
      </w:r>
      <w:r w:rsidR="00613C0E" w:rsidRPr="00613C0E">
        <w:rPr>
          <w:rFonts w:ascii="Times New Roman" w:hAnsi="Times New Roman" w:cs="Times New Roman"/>
          <w:sz w:val="24"/>
          <w:szCs w:val="24"/>
        </w:rPr>
        <w:t>dia</w:t>
      </w:r>
      <w:r w:rsidR="0035753D">
        <w:rPr>
          <w:rFonts w:ascii="Times New Roman" w:hAnsi="Times New Roman" w:cs="Times New Roman"/>
          <w:sz w:val="24"/>
          <w:szCs w:val="24"/>
        </w:rPr>
        <w:t xml:space="preserve"> 17 de abril de 2026</w:t>
      </w:r>
      <w:r w:rsidRPr="00613C0E">
        <w:rPr>
          <w:rFonts w:ascii="Times New Roman" w:hAnsi="Times New Roman" w:cs="Times New Roman"/>
          <w:sz w:val="24"/>
          <w:szCs w:val="24"/>
        </w:rPr>
        <w:t>, a partir das 1</w:t>
      </w:r>
      <w:r w:rsidR="00613C0E" w:rsidRPr="00613C0E">
        <w:rPr>
          <w:rFonts w:ascii="Times New Roman" w:hAnsi="Times New Roman" w:cs="Times New Roman"/>
          <w:sz w:val="24"/>
          <w:szCs w:val="24"/>
        </w:rPr>
        <w:t>5:0</w:t>
      </w:r>
      <w:r w:rsidRPr="00613C0E">
        <w:rPr>
          <w:rFonts w:ascii="Times New Roman" w:hAnsi="Times New Roman" w:cs="Times New Roman"/>
          <w:sz w:val="24"/>
          <w:szCs w:val="24"/>
        </w:rPr>
        <w:t>0 hs</w:t>
      </w:r>
      <w:r w:rsidR="00DC42F7" w:rsidRPr="00613C0E">
        <w:rPr>
          <w:rFonts w:ascii="Times New Roman" w:hAnsi="Times New Roman" w:cs="Times New Roman"/>
          <w:sz w:val="24"/>
          <w:szCs w:val="24"/>
        </w:rPr>
        <w:t xml:space="preserve">, e se caso houver </w:t>
      </w:r>
      <w:r w:rsidR="006A36C0" w:rsidRPr="00613C0E">
        <w:rPr>
          <w:rFonts w:ascii="Times New Roman" w:hAnsi="Times New Roman" w:cs="Times New Roman"/>
          <w:sz w:val="24"/>
          <w:szCs w:val="24"/>
        </w:rPr>
        <w:t xml:space="preserve">muitos candidatos inscritos haverá </w:t>
      </w:r>
      <w:r w:rsidR="00DC42F7" w:rsidRPr="00613C0E">
        <w:rPr>
          <w:rFonts w:ascii="Times New Roman" w:hAnsi="Times New Roman" w:cs="Times New Roman"/>
          <w:sz w:val="24"/>
          <w:szCs w:val="24"/>
        </w:rPr>
        <w:t>provas pela parte da tarde</w:t>
      </w:r>
      <w:r w:rsidR="006A36C0" w:rsidRPr="00613C0E">
        <w:rPr>
          <w:rFonts w:ascii="Times New Roman" w:hAnsi="Times New Roman" w:cs="Times New Roman"/>
          <w:sz w:val="24"/>
          <w:szCs w:val="24"/>
        </w:rPr>
        <w:t>.</w:t>
      </w:r>
    </w:p>
    <w:p w14:paraId="2F11F8B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7.2 – Se houver necessidade de sorteio para desempate de dois ou mais candidatos, o mesmo será realizado na sede da Prefeitura Municipal Saldanha Marinho, no dia</w:t>
      </w:r>
      <w:r w:rsidR="00613C0E" w:rsidRPr="00613C0E">
        <w:rPr>
          <w:rFonts w:ascii="Times New Roman" w:hAnsi="Times New Roman" w:cs="Times New Roman"/>
          <w:sz w:val="24"/>
          <w:szCs w:val="24"/>
        </w:rPr>
        <w:t xml:space="preserve"> 11</w:t>
      </w:r>
      <w:r w:rsidRPr="00613C0E">
        <w:rPr>
          <w:rFonts w:ascii="Times New Roman" w:hAnsi="Times New Roman" w:cs="Times New Roman"/>
          <w:sz w:val="24"/>
          <w:szCs w:val="24"/>
        </w:rPr>
        <w:t xml:space="preserve"> de </w:t>
      </w:r>
      <w:r w:rsidR="00613C0E" w:rsidRPr="00613C0E">
        <w:rPr>
          <w:rFonts w:ascii="Times New Roman" w:hAnsi="Times New Roman" w:cs="Times New Roman"/>
          <w:sz w:val="24"/>
          <w:szCs w:val="24"/>
        </w:rPr>
        <w:t xml:space="preserve">julho de 2025 </w:t>
      </w:r>
      <w:r w:rsidRPr="00613C0E">
        <w:rPr>
          <w:rFonts w:ascii="Times New Roman" w:hAnsi="Times New Roman" w:cs="Times New Roman"/>
          <w:sz w:val="24"/>
          <w:szCs w:val="24"/>
        </w:rPr>
        <w:t xml:space="preserve">às 10h no salão de atos da Prefeitura Municipal. </w:t>
      </w:r>
    </w:p>
    <w:p w14:paraId="5F7FFC1E" w14:textId="77777777" w:rsidR="000A1D6E" w:rsidRPr="00613C0E" w:rsidRDefault="000A1D6E" w:rsidP="000A1D6E">
      <w:pPr>
        <w:ind w:firstLine="709"/>
        <w:jc w:val="both"/>
        <w:rPr>
          <w:rFonts w:ascii="Times New Roman" w:hAnsi="Times New Roman" w:cs="Times New Roman"/>
          <w:b/>
          <w:bCs/>
          <w:sz w:val="24"/>
          <w:szCs w:val="24"/>
        </w:rPr>
      </w:pPr>
    </w:p>
    <w:p w14:paraId="4BF7F11A" w14:textId="77777777" w:rsidR="000A1D6E" w:rsidRPr="00613C0E" w:rsidRDefault="000A1D6E" w:rsidP="000A1D6E">
      <w:pPr>
        <w:ind w:firstLine="709"/>
        <w:jc w:val="both"/>
        <w:rPr>
          <w:rFonts w:ascii="Times New Roman" w:hAnsi="Times New Roman" w:cs="Times New Roman"/>
          <w:b/>
          <w:bCs/>
          <w:sz w:val="24"/>
          <w:szCs w:val="24"/>
        </w:rPr>
      </w:pPr>
      <w:r w:rsidRPr="00613C0E">
        <w:rPr>
          <w:rFonts w:ascii="Times New Roman" w:hAnsi="Times New Roman" w:cs="Times New Roman"/>
          <w:b/>
          <w:bCs/>
          <w:sz w:val="24"/>
          <w:szCs w:val="24"/>
        </w:rPr>
        <w:t>8. Dos Recursos</w:t>
      </w:r>
    </w:p>
    <w:p w14:paraId="01E942FF" w14:textId="7B5762D5"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Os recursos da prova escrita, devidamente fundamentados, somente serão recebidos no horário de expediente da Prefeitura Municipal no</w:t>
      </w:r>
      <w:r w:rsidR="00613C0E" w:rsidRPr="00613C0E">
        <w:rPr>
          <w:rFonts w:ascii="Times New Roman" w:hAnsi="Times New Roman" w:cs="Times New Roman"/>
          <w:bCs/>
          <w:sz w:val="24"/>
          <w:szCs w:val="24"/>
        </w:rPr>
        <w:t xml:space="preserve"> dia</w:t>
      </w:r>
      <w:r w:rsidR="0035753D">
        <w:rPr>
          <w:rFonts w:ascii="Times New Roman" w:hAnsi="Times New Roman" w:cs="Times New Roman"/>
          <w:bCs/>
          <w:sz w:val="24"/>
          <w:szCs w:val="24"/>
        </w:rPr>
        <w:t xml:space="preserve"> 23 de abril de 2026</w:t>
      </w:r>
      <w:r w:rsidRPr="00613C0E">
        <w:rPr>
          <w:rFonts w:ascii="Times New Roman" w:hAnsi="Times New Roman" w:cs="Times New Roman"/>
          <w:bCs/>
          <w:sz w:val="24"/>
          <w:szCs w:val="24"/>
        </w:rPr>
        <w:t>, os quais deverão ser entregues em duas vias, devidamente assinadas pelo Recorrente.</w:t>
      </w:r>
    </w:p>
    <w:p w14:paraId="6CBBEE3A"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O candidato que pretender apresentar recurso poderá ter acesso ao Xerox da prova padrão, após requerimento ao Poder Executivo.</w:t>
      </w:r>
    </w:p>
    <w:p w14:paraId="00AF0CC1"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 xml:space="preserve">A classificação final será afixada no mural da Prefeitura Municipal e publicada no Jornal Opinião e no </w:t>
      </w:r>
      <w:r w:rsidRPr="00613C0E">
        <w:rPr>
          <w:rFonts w:ascii="Times New Roman" w:hAnsi="Times New Roman" w:cs="Times New Roman"/>
          <w:bCs/>
          <w:i/>
          <w:sz w:val="24"/>
          <w:szCs w:val="24"/>
        </w:rPr>
        <w:t xml:space="preserve">site </w:t>
      </w:r>
      <w:r w:rsidRPr="00613C0E">
        <w:rPr>
          <w:rFonts w:ascii="Times New Roman" w:hAnsi="Times New Roman" w:cs="Times New Roman"/>
          <w:bCs/>
          <w:sz w:val="24"/>
          <w:szCs w:val="24"/>
        </w:rPr>
        <w:t xml:space="preserve">do Município. </w:t>
      </w:r>
    </w:p>
    <w:p w14:paraId="5688FEE3"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A Banca Examinadora é a última instância para Recursos, sendo soberana em suas decisões, razão pela qual não caberá Recurso adicional ou pedido de reconsideração.</w:t>
      </w:r>
    </w:p>
    <w:p w14:paraId="60A71BD6" w14:textId="77777777" w:rsidR="00B84543" w:rsidRPr="00613C0E" w:rsidRDefault="00B84543" w:rsidP="000A1D6E">
      <w:pPr>
        <w:jc w:val="both"/>
        <w:rPr>
          <w:rFonts w:ascii="Times New Roman" w:hAnsi="Times New Roman" w:cs="Times New Roman"/>
          <w:bCs/>
          <w:color w:val="FF0000"/>
          <w:sz w:val="24"/>
          <w:szCs w:val="24"/>
        </w:rPr>
      </w:pPr>
    </w:p>
    <w:p w14:paraId="05E3D017" w14:textId="77777777" w:rsidR="000A1D6E" w:rsidRPr="00613C0E" w:rsidRDefault="000A1D6E" w:rsidP="000A1D6E">
      <w:pPr>
        <w:pStyle w:val="PargrafodaLista"/>
        <w:numPr>
          <w:ilvl w:val="0"/>
          <w:numId w:val="3"/>
        </w:numPr>
        <w:jc w:val="both"/>
        <w:rPr>
          <w:b/>
        </w:rPr>
      </w:pPr>
      <w:r w:rsidRPr="00613C0E">
        <w:rPr>
          <w:b/>
        </w:rPr>
        <w:t xml:space="preserve">Da aprovação e classificação: </w:t>
      </w:r>
    </w:p>
    <w:p w14:paraId="0FB2B2B0"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9.1 – Será considerado APROVADO na seleção, o candidato que não zerar a prova.</w:t>
      </w:r>
    </w:p>
    <w:p w14:paraId="557DC37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9.2 – Serão classificados somente os candidatos aprovados e a respectiva classificação observará a ordem numérica decrescente da pontuação individualmente alcançada, considerando-se classificado em 1º lugar o candidato que obtiver maior soma de pontos.</w:t>
      </w:r>
    </w:p>
    <w:p w14:paraId="54C132B4"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9.3 – A aprovação na seleção não assegura ao candidato a nomeação imediata, mas apenas a expectativa de ser admitido segundo as vagas existentes, ficando a concretização deste ato condicionada à necessidade e possibilidade do Município de Saldanha Marinho.</w:t>
      </w:r>
    </w:p>
    <w:p w14:paraId="12C3083F"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 9.4 – A pontuação final dos candidatos de todos os cargos será igual à soma dos pontos obtidos na Prova Escrita. </w:t>
      </w:r>
    </w:p>
    <w:p w14:paraId="5F201F18" w14:textId="77777777" w:rsidR="000A1D6E" w:rsidRPr="00613C0E" w:rsidRDefault="000A1D6E" w:rsidP="000A1D6E">
      <w:pPr>
        <w:jc w:val="both"/>
        <w:rPr>
          <w:rFonts w:ascii="Times New Roman" w:hAnsi="Times New Roman" w:cs="Times New Roman"/>
          <w:color w:val="FF0000"/>
          <w:sz w:val="24"/>
          <w:szCs w:val="24"/>
        </w:rPr>
      </w:pPr>
    </w:p>
    <w:p w14:paraId="6E55BD1F" w14:textId="77777777" w:rsidR="000A1D6E" w:rsidRPr="00613C0E" w:rsidRDefault="000A1D6E" w:rsidP="000A1D6E">
      <w:pPr>
        <w:pStyle w:val="PargrafodaLista"/>
        <w:numPr>
          <w:ilvl w:val="0"/>
          <w:numId w:val="3"/>
        </w:numPr>
        <w:jc w:val="both"/>
        <w:rPr>
          <w:b/>
        </w:rPr>
      </w:pPr>
      <w:r w:rsidRPr="00613C0E">
        <w:rPr>
          <w:b/>
        </w:rPr>
        <w:t>Dos critérios de desempate:</w:t>
      </w:r>
    </w:p>
    <w:p w14:paraId="6A45538F"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Em caso de EMPATE na classificação, terá preferência o candidato que tiver: a) Maior idade, nos termos do Parágrafo Único, do Art. 27, da Lei n.º 10.741/03 - Estatuto do Idoso, para os candidatos com idade igual ou superior a 60 (sessenta) anos; b) Maior no</w:t>
      </w:r>
      <w:r w:rsidR="00613C0E" w:rsidRPr="00613C0E">
        <w:rPr>
          <w:rFonts w:ascii="Times New Roman" w:hAnsi="Times New Roman" w:cs="Times New Roman"/>
          <w:sz w:val="24"/>
          <w:szCs w:val="24"/>
        </w:rPr>
        <w:t>ta na Prova de Conhecimentos Gerais e Atualidades</w:t>
      </w:r>
      <w:r w:rsidRPr="00613C0E">
        <w:rPr>
          <w:rFonts w:ascii="Times New Roman" w:hAnsi="Times New Roman" w:cs="Times New Roman"/>
          <w:sz w:val="24"/>
          <w:szCs w:val="24"/>
        </w:rPr>
        <w:t>; c) Ganho em Sorteio Público.</w:t>
      </w:r>
    </w:p>
    <w:p w14:paraId="00A37430" w14:textId="77777777" w:rsidR="000A1D6E" w:rsidRPr="00613C0E" w:rsidRDefault="000A1D6E" w:rsidP="000A1D6E">
      <w:pPr>
        <w:jc w:val="both"/>
        <w:rPr>
          <w:rFonts w:ascii="Times New Roman" w:hAnsi="Times New Roman" w:cs="Times New Roman"/>
          <w:color w:val="FF0000"/>
          <w:sz w:val="24"/>
          <w:szCs w:val="24"/>
        </w:rPr>
      </w:pPr>
    </w:p>
    <w:p w14:paraId="19AD03BF" w14:textId="77777777" w:rsidR="000A1D6E" w:rsidRPr="00613C0E" w:rsidRDefault="000A1D6E" w:rsidP="000A1D6E">
      <w:pPr>
        <w:pStyle w:val="PargrafodaLista"/>
        <w:numPr>
          <w:ilvl w:val="0"/>
          <w:numId w:val="3"/>
        </w:numPr>
        <w:jc w:val="both"/>
        <w:rPr>
          <w:b/>
        </w:rPr>
      </w:pPr>
      <w:r w:rsidRPr="00613C0E">
        <w:rPr>
          <w:b/>
        </w:rPr>
        <w:t>Da Contratação</w:t>
      </w:r>
    </w:p>
    <w:p w14:paraId="1D75739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contratação obedecerá rigorosamente à ordem de classificação, por meio de Contrato entre o Município de Saldanha Marinho e o candidato aprovado.</w:t>
      </w:r>
    </w:p>
    <w:p w14:paraId="3DE0CFA6"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O candidato selecionado terá o prazo de três dias para assumir a Contratação após a comunicação do Departamento de Pessoal via e-mail cadastrado</w:t>
      </w:r>
      <w:r w:rsidR="00B84543" w:rsidRPr="00613C0E">
        <w:rPr>
          <w:rFonts w:ascii="Times New Roman" w:hAnsi="Times New Roman" w:cs="Times New Roman"/>
          <w:sz w:val="24"/>
          <w:szCs w:val="24"/>
        </w:rPr>
        <w:t xml:space="preserve"> e telefone </w:t>
      </w:r>
      <w:r w:rsidRPr="00613C0E">
        <w:rPr>
          <w:rFonts w:ascii="Times New Roman" w:hAnsi="Times New Roman" w:cs="Times New Roman"/>
          <w:sz w:val="24"/>
          <w:szCs w:val="24"/>
        </w:rPr>
        <w:t xml:space="preserve"> pelo candidato na inscrição.</w:t>
      </w:r>
    </w:p>
    <w:p w14:paraId="748AD653" w14:textId="77777777" w:rsidR="000A1D6E" w:rsidRPr="00613C0E" w:rsidRDefault="000A1D6E" w:rsidP="000A1D6E">
      <w:pPr>
        <w:pStyle w:val="PargrafodaLista"/>
        <w:numPr>
          <w:ilvl w:val="0"/>
          <w:numId w:val="3"/>
        </w:numPr>
        <w:jc w:val="both"/>
        <w:rPr>
          <w:b/>
          <w:bCs/>
        </w:rPr>
      </w:pPr>
      <w:r w:rsidRPr="00613C0E">
        <w:rPr>
          <w:b/>
          <w:bCs/>
        </w:rPr>
        <w:t>Publicação dos Resultados:</w:t>
      </w:r>
    </w:p>
    <w:p w14:paraId="0D4D2D89"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O resultado da prova escrita, bem como o resultado final do Procedimento Seletivo será afixado no mural da Prefeitura Municipal e divulgando o último, também, no Jornal Opinião.</w:t>
      </w:r>
    </w:p>
    <w:p w14:paraId="64D88C2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 xml:space="preserve">No </w:t>
      </w:r>
      <w:r w:rsidRPr="00613C0E">
        <w:rPr>
          <w:rFonts w:ascii="Times New Roman" w:hAnsi="Times New Roman" w:cs="Times New Roman"/>
          <w:i/>
          <w:sz w:val="24"/>
          <w:szCs w:val="24"/>
        </w:rPr>
        <w:t xml:space="preserve">site </w:t>
      </w:r>
      <w:r w:rsidRPr="00613C0E">
        <w:rPr>
          <w:rFonts w:ascii="Times New Roman" w:hAnsi="Times New Roman" w:cs="Times New Roman"/>
          <w:sz w:val="24"/>
          <w:szCs w:val="24"/>
        </w:rPr>
        <w:t>do Município serão publicadas todas as informações do processo seletivo.</w:t>
      </w:r>
    </w:p>
    <w:p w14:paraId="62859486" w14:textId="77777777" w:rsidR="000A1D6E" w:rsidRPr="00613C0E" w:rsidRDefault="000A1D6E" w:rsidP="000A1D6E">
      <w:pPr>
        <w:jc w:val="both"/>
        <w:rPr>
          <w:rFonts w:ascii="Times New Roman" w:hAnsi="Times New Roman" w:cs="Times New Roman"/>
          <w:bCs/>
          <w:sz w:val="24"/>
          <w:szCs w:val="24"/>
        </w:rPr>
      </w:pPr>
      <w:r w:rsidRPr="00613C0E">
        <w:rPr>
          <w:rFonts w:ascii="Times New Roman" w:hAnsi="Times New Roman" w:cs="Times New Roman"/>
          <w:bCs/>
          <w:sz w:val="24"/>
          <w:szCs w:val="24"/>
        </w:rPr>
        <w:t>A Homologação Final poderá ser adiada caso houver recursos referente a prova ou gabarito.</w:t>
      </w:r>
    </w:p>
    <w:p w14:paraId="399FC926" w14:textId="77777777" w:rsidR="000A1D6E" w:rsidRPr="00613C0E" w:rsidRDefault="000A1D6E" w:rsidP="000A1D6E">
      <w:pPr>
        <w:jc w:val="both"/>
        <w:rPr>
          <w:rFonts w:ascii="Times New Roman" w:hAnsi="Times New Roman" w:cs="Times New Roman"/>
          <w:sz w:val="24"/>
          <w:szCs w:val="24"/>
        </w:rPr>
      </w:pPr>
    </w:p>
    <w:p w14:paraId="41F482EF" w14:textId="77777777" w:rsidR="000A1D6E" w:rsidRPr="00613C0E" w:rsidRDefault="000A1D6E" w:rsidP="000A1D6E">
      <w:pPr>
        <w:jc w:val="both"/>
        <w:rPr>
          <w:rFonts w:ascii="Times New Roman" w:hAnsi="Times New Roman" w:cs="Times New Roman"/>
          <w:b/>
          <w:bCs/>
          <w:color w:val="FF0000"/>
          <w:sz w:val="24"/>
          <w:szCs w:val="24"/>
        </w:rPr>
      </w:pPr>
    </w:p>
    <w:p w14:paraId="5C4FD347" w14:textId="77777777" w:rsidR="000A1D6E" w:rsidRPr="00613C0E" w:rsidRDefault="000A1D6E" w:rsidP="000A1D6E">
      <w:pPr>
        <w:pStyle w:val="PargrafodaLista"/>
        <w:numPr>
          <w:ilvl w:val="0"/>
          <w:numId w:val="3"/>
        </w:numPr>
        <w:jc w:val="both"/>
        <w:rPr>
          <w:b/>
        </w:rPr>
      </w:pPr>
      <w:r w:rsidRPr="00613C0E">
        <w:rPr>
          <w:b/>
        </w:rPr>
        <w:t>Das Disposições Gerais e Finais</w:t>
      </w:r>
    </w:p>
    <w:p w14:paraId="7D693D6E" w14:textId="77777777" w:rsidR="000A1D6E" w:rsidRPr="00613C0E" w:rsidRDefault="000A1D6E" w:rsidP="000A1D6E">
      <w:pPr>
        <w:jc w:val="both"/>
        <w:rPr>
          <w:rFonts w:ascii="Times New Roman" w:hAnsi="Times New Roman" w:cs="Times New Roman"/>
          <w:sz w:val="24"/>
          <w:szCs w:val="24"/>
        </w:rPr>
      </w:pPr>
      <w:bookmarkStart w:id="2" w:name="10"/>
      <w:bookmarkEnd w:id="2"/>
      <w:r w:rsidRPr="00613C0E">
        <w:rPr>
          <w:rFonts w:ascii="Times New Roman" w:hAnsi="Times New Roman" w:cs="Times New Roman"/>
          <w:sz w:val="24"/>
          <w:szCs w:val="24"/>
        </w:rPr>
        <w:t>13.1- Será excluído do concurso, a qualquer momento, o candidato que:</w:t>
      </w:r>
    </w:p>
    <w:p w14:paraId="4966A1B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descumprir quaisquer das instruções contidas neste Edital;</w:t>
      </w:r>
    </w:p>
    <w:p w14:paraId="0156D3F5"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b) desrespeitar membro da Comissão encarregada desse procedimento;</w:t>
      </w:r>
    </w:p>
    <w:p w14:paraId="7B0E15BF"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c) perturbar a ordem dos trabalhos, decorrente de comportamento inadequado.</w:t>
      </w:r>
    </w:p>
    <w:p w14:paraId="4219943D" w14:textId="6A58B2B6" w:rsidR="0035753D"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bCs/>
          <w:sz w:val="24"/>
          <w:szCs w:val="24"/>
        </w:rPr>
        <w:t>13.2. O c</w:t>
      </w:r>
      <w:r w:rsidRPr="00613C0E">
        <w:rPr>
          <w:rFonts w:ascii="Times New Roman" w:hAnsi="Times New Roman" w:cs="Times New Roman"/>
          <w:sz w:val="24"/>
          <w:szCs w:val="24"/>
        </w:rPr>
        <w:t>andidato selecionado deverá comparecer ao Setor de Pessoal da Prefeitura Municipal, no prazo do item 11, munido dos seguintes documentos:</w:t>
      </w:r>
    </w:p>
    <w:p w14:paraId="563AB4D4" w14:textId="77777777" w:rsidR="00B84543" w:rsidRPr="00613C0E" w:rsidRDefault="00B84543" w:rsidP="00B84543">
      <w:pPr>
        <w:jc w:val="both"/>
        <w:rPr>
          <w:rFonts w:ascii="Times New Roman" w:hAnsi="Times New Roman" w:cs="Times New Roman"/>
          <w:b/>
          <w:bCs/>
          <w:sz w:val="24"/>
          <w:szCs w:val="24"/>
        </w:rPr>
      </w:pPr>
      <w:r w:rsidRPr="00613C0E">
        <w:rPr>
          <w:rFonts w:ascii="Times New Roman" w:hAnsi="Times New Roman" w:cs="Times New Roman"/>
          <w:b/>
          <w:bCs/>
          <w:sz w:val="24"/>
          <w:szCs w:val="24"/>
        </w:rPr>
        <w:t>Deverá estar qualificado no e-social.</w:t>
      </w:r>
    </w:p>
    <w:p w14:paraId="25381284"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a) Cédula de Identidade e CPF.</w:t>
      </w:r>
    </w:p>
    <w:p w14:paraId="732B2233"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b) Comprovante de Renda e Bens;</w:t>
      </w:r>
    </w:p>
    <w:p w14:paraId="58CBECF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c) Título de eleitor e comprovante de quitação das obrigações eleitorais;</w:t>
      </w:r>
    </w:p>
    <w:p w14:paraId="224EDC6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lastRenderedPageBreak/>
        <w:t>d) Comprovante de quitação das obrigações militares, para os homens;</w:t>
      </w:r>
    </w:p>
    <w:p w14:paraId="466A545A"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e) Comprovante de residência;</w:t>
      </w:r>
    </w:p>
    <w:p w14:paraId="7832E0FA" w14:textId="77777777" w:rsidR="000A1D6E" w:rsidRPr="00613C0E" w:rsidRDefault="000A1D6E" w:rsidP="000A1D6E">
      <w:pPr>
        <w:autoSpaceDE w:val="0"/>
        <w:autoSpaceDN w:val="0"/>
        <w:adjustRightInd w:val="0"/>
        <w:jc w:val="both"/>
        <w:rPr>
          <w:rFonts w:ascii="Times New Roman" w:hAnsi="Times New Roman" w:cs="Times New Roman"/>
          <w:sz w:val="24"/>
          <w:szCs w:val="24"/>
        </w:rPr>
      </w:pPr>
      <w:r w:rsidRPr="00613C0E">
        <w:rPr>
          <w:rFonts w:ascii="Times New Roman" w:hAnsi="Times New Roman" w:cs="Times New Roman"/>
          <w:sz w:val="24"/>
          <w:szCs w:val="24"/>
        </w:rPr>
        <w:t xml:space="preserve">f) Diploma ou certificado do Curso de </w:t>
      </w:r>
      <w:r w:rsidR="00714102" w:rsidRPr="00613C0E">
        <w:rPr>
          <w:rFonts w:ascii="Times New Roman" w:hAnsi="Times New Roman" w:cs="Times New Roman"/>
          <w:sz w:val="24"/>
          <w:szCs w:val="24"/>
        </w:rPr>
        <w:t>Medicina, Fonoaudiologia e de Cuidador de Idosos</w:t>
      </w:r>
      <w:r w:rsidRPr="00613C0E">
        <w:rPr>
          <w:rFonts w:ascii="Times New Roman" w:hAnsi="Times New Roman" w:cs="Times New Roman"/>
          <w:sz w:val="24"/>
          <w:szCs w:val="24"/>
        </w:rPr>
        <w:t>.</w:t>
      </w:r>
    </w:p>
    <w:p w14:paraId="52EDC052"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g) CTPS (carteira de trabalho e inscrição PIS/PASEP);</w:t>
      </w:r>
    </w:p>
    <w:p w14:paraId="05F7DA0B"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h) Comprovante de conta bancária, Banco do Brasil ou SICREDI.</w:t>
      </w:r>
    </w:p>
    <w:p w14:paraId="107479B8"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i) Atestado médico que está apto ao trabalho, com médico do trabalho.</w:t>
      </w:r>
    </w:p>
    <w:p w14:paraId="5F6E3147" w14:textId="77777777" w:rsidR="000A1D6E" w:rsidRPr="00613C0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j) Alvará de Folha Corrida;</w:t>
      </w:r>
    </w:p>
    <w:p w14:paraId="21655BCB" w14:textId="77777777" w:rsidR="000A1D6E" w:rsidRDefault="000A1D6E" w:rsidP="000A1D6E">
      <w:pPr>
        <w:jc w:val="both"/>
        <w:rPr>
          <w:rFonts w:ascii="Times New Roman" w:hAnsi="Times New Roman" w:cs="Times New Roman"/>
          <w:sz w:val="24"/>
          <w:szCs w:val="24"/>
        </w:rPr>
      </w:pPr>
      <w:r w:rsidRPr="00613C0E">
        <w:rPr>
          <w:rFonts w:ascii="Times New Roman" w:hAnsi="Times New Roman" w:cs="Times New Roman"/>
          <w:sz w:val="24"/>
          <w:szCs w:val="24"/>
        </w:rPr>
        <w:t>l) Comprovante de que não está impedido de assumir o cargo, nos termos do artigo 183 e seu parágrafo único, da Lei Municipal n. 300, de 11 de abril de 1994.</w:t>
      </w:r>
    </w:p>
    <w:p w14:paraId="34480976" w14:textId="77777777" w:rsidR="0035753D" w:rsidRDefault="0035753D" w:rsidP="000A1D6E">
      <w:pPr>
        <w:jc w:val="both"/>
        <w:rPr>
          <w:rFonts w:ascii="Times New Roman" w:hAnsi="Times New Roman" w:cs="Times New Roman"/>
          <w:sz w:val="24"/>
          <w:szCs w:val="24"/>
        </w:rPr>
      </w:pPr>
    </w:p>
    <w:p w14:paraId="056448CF" w14:textId="7261FA9D" w:rsidR="0035753D" w:rsidRPr="0035753D" w:rsidRDefault="0035753D" w:rsidP="000A1D6E">
      <w:pPr>
        <w:jc w:val="both"/>
        <w:rPr>
          <w:rFonts w:ascii="Times New Roman" w:hAnsi="Times New Roman" w:cs="Times New Roman"/>
          <w:b/>
          <w:bCs/>
          <w:sz w:val="24"/>
          <w:szCs w:val="24"/>
          <w:u w:val="single"/>
        </w:rPr>
      </w:pPr>
      <w:r w:rsidRPr="0035753D">
        <w:rPr>
          <w:rFonts w:ascii="Times New Roman" w:hAnsi="Times New Roman" w:cs="Times New Roman"/>
          <w:b/>
          <w:bCs/>
          <w:sz w:val="24"/>
          <w:szCs w:val="24"/>
          <w:u w:val="single"/>
        </w:rPr>
        <w:t>OBS: O candidato deverá apresentar declaração idônea de órgão público e/ou instituição hospitalar e/ou similar de que possui experiência</w:t>
      </w:r>
      <w:r>
        <w:rPr>
          <w:rFonts w:ascii="Times New Roman" w:hAnsi="Times New Roman" w:cs="Times New Roman"/>
          <w:b/>
          <w:bCs/>
          <w:sz w:val="24"/>
          <w:szCs w:val="24"/>
          <w:u w:val="single"/>
        </w:rPr>
        <w:t xml:space="preserve"> mínima de 01 (um) ano em serviços territoriais</w:t>
      </w:r>
      <w:r w:rsidRPr="0035753D">
        <w:rPr>
          <w:rFonts w:ascii="Times New Roman" w:hAnsi="Times New Roman" w:cs="Times New Roman"/>
          <w:b/>
          <w:bCs/>
          <w:sz w:val="24"/>
          <w:szCs w:val="24"/>
          <w:u w:val="single"/>
        </w:rPr>
        <w:t xml:space="preserve"> na área da saúde. </w:t>
      </w:r>
    </w:p>
    <w:p w14:paraId="033BEDA8" w14:textId="77777777" w:rsidR="0035753D" w:rsidRPr="00613C0E" w:rsidRDefault="0035753D" w:rsidP="000A1D6E">
      <w:pPr>
        <w:jc w:val="both"/>
        <w:rPr>
          <w:rFonts w:ascii="Times New Roman" w:hAnsi="Times New Roman" w:cs="Times New Roman"/>
          <w:sz w:val="24"/>
          <w:szCs w:val="24"/>
        </w:rPr>
      </w:pPr>
    </w:p>
    <w:p w14:paraId="487F3CE8" w14:textId="77777777" w:rsidR="000A1D6E" w:rsidRPr="00613C0E" w:rsidRDefault="000A1D6E" w:rsidP="000A1D6E">
      <w:pPr>
        <w:jc w:val="both"/>
        <w:rPr>
          <w:rFonts w:ascii="Times New Roman" w:hAnsi="Times New Roman" w:cs="Times New Roman"/>
          <w:sz w:val="24"/>
          <w:szCs w:val="24"/>
          <w:shd w:val="clear" w:color="auto" w:fill="FFFFFF"/>
        </w:rPr>
      </w:pPr>
      <w:r w:rsidRPr="00613C0E">
        <w:rPr>
          <w:rFonts w:ascii="Times New Roman" w:hAnsi="Times New Roman" w:cs="Times New Roman"/>
          <w:sz w:val="24"/>
          <w:szCs w:val="24"/>
          <w:shd w:val="clear" w:color="auto" w:fill="FFFFFF"/>
        </w:rPr>
        <w:t>A não apresentação dos documentos acima implicará na impossibilidade de aproveitamento do candidato aprovado, poderá passar para o final da classificação.</w:t>
      </w:r>
    </w:p>
    <w:p w14:paraId="54507908" w14:textId="77777777" w:rsidR="00613C0E" w:rsidRPr="00613C0E" w:rsidRDefault="00613C0E" w:rsidP="00613C0E">
      <w:pPr>
        <w:rPr>
          <w:rFonts w:ascii="Times New Roman" w:hAnsi="Times New Roman" w:cs="Times New Roman"/>
          <w:sz w:val="24"/>
          <w:szCs w:val="24"/>
        </w:rPr>
      </w:pPr>
    </w:p>
    <w:p w14:paraId="2E3FFF33" w14:textId="77777777" w:rsidR="00613C0E" w:rsidRPr="00613C0E" w:rsidRDefault="00613C0E" w:rsidP="00613C0E">
      <w:pPr>
        <w:rPr>
          <w:rFonts w:ascii="Times New Roman" w:hAnsi="Times New Roman" w:cs="Times New Roman"/>
          <w:sz w:val="24"/>
          <w:szCs w:val="24"/>
        </w:rPr>
      </w:pPr>
    </w:p>
    <w:p w14:paraId="682E1274" w14:textId="494A6360" w:rsidR="00613C0E" w:rsidRPr="00613C0E" w:rsidRDefault="000A1D6E" w:rsidP="00613C0E">
      <w:pPr>
        <w:rPr>
          <w:rFonts w:ascii="Times New Roman" w:hAnsi="Times New Roman" w:cs="Times New Roman"/>
          <w:sz w:val="24"/>
          <w:szCs w:val="24"/>
        </w:rPr>
      </w:pPr>
      <w:r w:rsidRPr="00613C0E">
        <w:rPr>
          <w:rFonts w:ascii="Times New Roman" w:hAnsi="Times New Roman" w:cs="Times New Roman"/>
          <w:sz w:val="24"/>
          <w:szCs w:val="24"/>
        </w:rPr>
        <w:t xml:space="preserve">Saldanha Marinho - RS, </w:t>
      </w:r>
      <w:r w:rsidR="0035753D">
        <w:rPr>
          <w:rFonts w:ascii="Times New Roman" w:hAnsi="Times New Roman" w:cs="Times New Roman"/>
          <w:sz w:val="24"/>
          <w:szCs w:val="24"/>
        </w:rPr>
        <w:t>09 de abril de 2026</w:t>
      </w:r>
    </w:p>
    <w:p w14:paraId="4A86DE8E" w14:textId="77777777" w:rsidR="000A1D6E" w:rsidRPr="00613C0E" w:rsidRDefault="000A1D6E" w:rsidP="000A1D6E">
      <w:pPr>
        <w:jc w:val="both"/>
        <w:rPr>
          <w:rFonts w:ascii="Times New Roman" w:hAnsi="Times New Roman" w:cs="Times New Roman"/>
          <w:color w:val="FF0000"/>
          <w:sz w:val="24"/>
          <w:szCs w:val="24"/>
        </w:rPr>
      </w:pPr>
    </w:p>
    <w:p w14:paraId="3314D570" w14:textId="77777777" w:rsidR="000A1D6E" w:rsidRPr="00613C0E" w:rsidRDefault="000A1D6E" w:rsidP="000A1D6E">
      <w:pPr>
        <w:jc w:val="both"/>
        <w:rPr>
          <w:rFonts w:ascii="Times New Roman" w:hAnsi="Times New Roman" w:cs="Times New Roman"/>
          <w:color w:val="FF0000"/>
          <w:sz w:val="24"/>
          <w:szCs w:val="24"/>
        </w:rPr>
      </w:pPr>
    </w:p>
    <w:p w14:paraId="414CFA16" w14:textId="77777777" w:rsidR="000A1D6E" w:rsidRPr="00613C0E" w:rsidRDefault="000A1D6E" w:rsidP="000A1D6E">
      <w:pPr>
        <w:jc w:val="both"/>
        <w:rPr>
          <w:rFonts w:ascii="Times New Roman" w:hAnsi="Times New Roman" w:cs="Times New Roman"/>
          <w:color w:val="FF0000"/>
          <w:sz w:val="24"/>
          <w:szCs w:val="24"/>
        </w:rPr>
      </w:pPr>
    </w:p>
    <w:p w14:paraId="4122F403" w14:textId="77777777" w:rsidR="00613C0E" w:rsidRPr="00613C0E" w:rsidRDefault="00613C0E" w:rsidP="000A1D6E">
      <w:pPr>
        <w:jc w:val="center"/>
        <w:rPr>
          <w:rFonts w:ascii="Times New Roman" w:hAnsi="Times New Roman" w:cs="Times New Roman"/>
          <w:sz w:val="24"/>
          <w:szCs w:val="24"/>
        </w:rPr>
      </w:pPr>
      <w:r w:rsidRPr="00613C0E">
        <w:rPr>
          <w:rFonts w:ascii="Times New Roman" w:hAnsi="Times New Roman" w:cs="Times New Roman"/>
          <w:sz w:val="24"/>
          <w:szCs w:val="24"/>
        </w:rPr>
        <w:t>Volmar Telles do Amaral</w:t>
      </w:r>
    </w:p>
    <w:p w14:paraId="74F7DEA5" w14:textId="77777777" w:rsidR="000A1D6E" w:rsidRPr="00613C0E" w:rsidRDefault="000A1D6E" w:rsidP="000A1D6E">
      <w:pPr>
        <w:jc w:val="center"/>
        <w:rPr>
          <w:rFonts w:ascii="Times New Roman" w:hAnsi="Times New Roman" w:cs="Times New Roman"/>
          <w:bCs/>
          <w:sz w:val="24"/>
          <w:szCs w:val="24"/>
        </w:rPr>
      </w:pPr>
      <w:r w:rsidRPr="00613C0E">
        <w:rPr>
          <w:rFonts w:ascii="Times New Roman" w:hAnsi="Times New Roman" w:cs="Times New Roman"/>
          <w:sz w:val="24"/>
          <w:szCs w:val="24"/>
        </w:rPr>
        <w:t xml:space="preserve">      Prefeito Municipal</w:t>
      </w:r>
    </w:p>
    <w:p w14:paraId="64254BB0" w14:textId="77777777" w:rsidR="000A1D6E" w:rsidRPr="00613C0E" w:rsidRDefault="000A1D6E" w:rsidP="000A1D6E">
      <w:pPr>
        <w:jc w:val="both"/>
        <w:rPr>
          <w:rFonts w:ascii="Times New Roman" w:hAnsi="Times New Roman" w:cs="Times New Roman"/>
          <w:color w:val="FF0000"/>
          <w:sz w:val="24"/>
          <w:szCs w:val="24"/>
        </w:rPr>
      </w:pPr>
    </w:p>
    <w:p w14:paraId="05D58093" w14:textId="77777777" w:rsidR="000A1D6E" w:rsidRPr="00613C0E" w:rsidRDefault="000A1D6E" w:rsidP="000A1D6E">
      <w:pPr>
        <w:jc w:val="both"/>
        <w:rPr>
          <w:rFonts w:ascii="Times New Roman" w:hAnsi="Times New Roman" w:cs="Times New Roman"/>
          <w:sz w:val="24"/>
          <w:szCs w:val="24"/>
        </w:rPr>
      </w:pPr>
    </w:p>
    <w:p w14:paraId="6AB22E83" w14:textId="77777777" w:rsidR="000A1D6E" w:rsidRPr="00613C0E" w:rsidRDefault="000A1D6E" w:rsidP="000A1D6E">
      <w:pPr>
        <w:jc w:val="both"/>
        <w:rPr>
          <w:rFonts w:ascii="Times New Roman" w:hAnsi="Times New Roman" w:cs="Times New Roman"/>
          <w:sz w:val="24"/>
          <w:szCs w:val="24"/>
        </w:rPr>
      </w:pPr>
    </w:p>
    <w:p w14:paraId="50AF50C0" w14:textId="77777777" w:rsidR="006D7A06" w:rsidRPr="00613C0E" w:rsidRDefault="006D7A06" w:rsidP="000A1D6E">
      <w:pPr>
        <w:jc w:val="both"/>
        <w:rPr>
          <w:rFonts w:ascii="Times New Roman" w:hAnsi="Times New Roman" w:cs="Times New Roman"/>
          <w:sz w:val="24"/>
          <w:szCs w:val="24"/>
        </w:rPr>
      </w:pPr>
    </w:p>
    <w:p w14:paraId="70B9A492" w14:textId="77777777" w:rsidR="006D7A06" w:rsidRPr="00613C0E" w:rsidRDefault="006D7A06" w:rsidP="000A1D6E">
      <w:pPr>
        <w:jc w:val="both"/>
        <w:rPr>
          <w:rFonts w:ascii="Times New Roman" w:hAnsi="Times New Roman" w:cs="Times New Roman"/>
          <w:sz w:val="24"/>
          <w:szCs w:val="24"/>
        </w:rPr>
      </w:pPr>
    </w:p>
    <w:p w14:paraId="1CEB788A" w14:textId="77777777" w:rsidR="006D7A06" w:rsidRPr="00613C0E" w:rsidRDefault="006D7A06" w:rsidP="000A1D6E">
      <w:pPr>
        <w:jc w:val="both"/>
        <w:rPr>
          <w:rFonts w:ascii="Times New Roman" w:hAnsi="Times New Roman" w:cs="Times New Roman"/>
          <w:sz w:val="24"/>
          <w:szCs w:val="24"/>
        </w:rPr>
      </w:pPr>
    </w:p>
    <w:p w14:paraId="107C1795" w14:textId="77777777" w:rsidR="006D7A06" w:rsidRPr="00613C0E" w:rsidRDefault="006D7A06" w:rsidP="000A1D6E">
      <w:pPr>
        <w:jc w:val="both"/>
        <w:rPr>
          <w:rFonts w:ascii="Times New Roman" w:hAnsi="Times New Roman" w:cs="Times New Roman"/>
          <w:sz w:val="24"/>
          <w:szCs w:val="24"/>
        </w:rPr>
      </w:pPr>
    </w:p>
    <w:p w14:paraId="03A1739E" w14:textId="77777777" w:rsidR="006D7A06" w:rsidRPr="00613C0E" w:rsidRDefault="006D7A06" w:rsidP="000A1D6E">
      <w:pPr>
        <w:jc w:val="both"/>
        <w:rPr>
          <w:rFonts w:ascii="Times New Roman" w:hAnsi="Times New Roman" w:cs="Times New Roman"/>
          <w:sz w:val="24"/>
          <w:szCs w:val="24"/>
        </w:rPr>
      </w:pPr>
    </w:p>
    <w:p w14:paraId="63DD289F" w14:textId="77777777" w:rsidR="006D7A06" w:rsidRPr="00613C0E" w:rsidRDefault="006D7A06" w:rsidP="000A1D6E">
      <w:pPr>
        <w:jc w:val="both"/>
        <w:rPr>
          <w:rFonts w:ascii="Times New Roman" w:hAnsi="Times New Roman" w:cs="Times New Roman"/>
          <w:sz w:val="24"/>
          <w:szCs w:val="24"/>
        </w:rPr>
      </w:pPr>
    </w:p>
    <w:p w14:paraId="366C4CC1" w14:textId="77777777" w:rsidR="006D7A06" w:rsidRPr="00613C0E" w:rsidRDefault="006D7A06" w:rsidP="000A1D6E">
      <w:pPr>
        <w:jc w:val="both"/>
        <w:rPr>
          <w:rFonts w:ascii="Times New Roman" w:hAnsi="Times New Roman" w:cs="Times New Roman"/>
          <w:sz w:val="24"/>
          <w:szCs w:val="24"/>
        </w:rPr>
      </w:pPr>
    </w:p>
    <w:p w14:paraId="73C95EA7" w14:textId="77777777" w:rsidR="006D7A06" w:rsidRPr="00613C0E" w:rsidRDefault="006D7A06" w:rsidP="000A1D6E">
      <w:pPr>
        <w:jc w:val="both"/>
        <w:rPr>
          <w:rFonts w:ascii="Times New Roman" w:hAnsi="Times New Roman" w:cs="Times New Roman"/>
          <w:sz w:val="24"/>
          <w:szCs w:val="24"/>
        </w:rPr>
      </w:pPr>
    </w:p>
    <w:p w14:paraId="0F412502" w14:textId="77777777" w:rsidR="006D7A06" w:rsidRPr="00613C0E" w:rsidRDefault="006D7A06" w:rsidP="000A1D6E">
      <w:pPr>
        <w:jc w:val="both"/>
        <w:rPr>
          <w:rFonts w:ascii="Times New Roman" w:hAnsi="Times New Roman" w:cs="Times New Roman"/>
          <w:sz w:val="24"/>
          <w:szCs w:val="24"/>
        </w:rPr>
      </w:pPr>
    </w:p>
    <w:p w14:paraId="51356669" w14:textId="77777777" w:rsidR="006D7A06" w:rsidRPr="00613C0E" w:rsidRDefault="006D7A06" w:rsidP="000A1D6E">
      <w:pPr>
        <w:jc w:val="both"/>
        <w:rPr>
          <w:rFonts w:ascii="Times New Roman" w:hAnsi="Times New Roman" w:cs="Times New Roman"/>
          <w:sz w:val="24"/>
          <w:szCs w:val="24"/>
        </w:rPr>
      </w:pPr>
    </w:p>
    <w:p w14:paraId="08A6BC30" w14:textId="77777777" w:rsidR="009224AC" w:rsidRPr="00613C0E" w:rsidRDefault="009224AC" w:rsidP="000A1D6E">
      <w:pPr>
        <w:jc w:val="both"/>
        <w:rPr>
          <w:rFonts w:ascii="Times New Roman" w:hAnsi="Times New Roman" w:cs="Times New Roman"/>
          <w:sz w:val="24"/>
          <w:szCs w:val="24"/>
        </w:rPr>
      </w:pPr>
    </w:p>
    <w:p w14:paraId="0A5D4016" w14:textId="77777777" w:rsidR="00613C0E" w:rsidRPr="00613C0E" w:rsidRDefault="00613C0E" w:rsidP="000A1D6E">
      <w:pPr>
        <w:jc w:val="both"/>
        <w:rPr>
          <w:rFonts w:ascii="Times New Roman" w:hAnsi="Times New Roman" w:cs="Times New Roman"/>
          <w:sz w:val="24"/>
          <w:szCs w:val="24"/>
        </w:rPr>
      </w:pPr>
      <w:bookmarkStart w:id="3" w:name="_Hlk133308105"/>
    </w:p>
    <w:bookmarkEnd w:id="3"/>
    <w:p w14:paraId="643638F2" w14:textId="77777777" w:rsidR="0035753D" w:rsidRPr="0035753D" w:rsidRDefault="0035753D" w:rsidP="0035753D">
      <w:pPr>
        <w:rPr>
          <w:rFonts w:ascii="Times New Roman" w:hAnsi="Times New Roman" w:cs="Times New Roman"/>
          <w:b/>
          <w:bCs/>
          <w:sz w:val="24"/>
          <w:szCs w:val="24"/>
        </w:rPr>
      </w:pPr>
    </w:p>
    <w:p w14:paraId="0F33881D" w14:textId="77777777" w:rsidR="0035753D" w:rsidRPr="0035753D" w:rsidRDefault="0035753D" w:rsidP="0035753D">
      <w:pPr>
        <w:rPr>
          <w:rFonts w:ascii="Times New Roman" w:hAnsi="Times New Roman" w:cs="Times New Roman"/>
          <w:b/>
          <w:bCs/>
          <w:sz w:val="24"/>
          <w:szCs w:val="24"/>
        </w:rPr>
      </w:pPr>
    </w:p>
    <w:p w14:paraId="46F97F1A" w14:textId="77777777" w:rsidR="0035753D" w:rsidRPr="0035753D" w:rsidRDefault="0035753D" w:rsidP="0035753D">
      <w:pPr>
        <w:jc w:val="center"/>
        <w:rPr>
          <w:rFonts w:ascii="Times New Roman" w:hAnsi="Times New Roman" w:cs="Times New Roman"/>
          <w:b/>
          <w:bCs/>
          <w:sz w:val="24"/>
          <w:szCs w:val="24"/>
        </w:rPr>
      </w:pPr>
      <w:r w:rsidRPr="0035753D">
        <w:rPr>
          <w:rFonts w:ascii="Times New Roman" w:hAnsi="Times New Roman" w:cs="Times New Roman"/>
          <w:b/>
          <w:bCs/>
          <w:sz w:val="24"/>
          <w:szCs w:val="24"/>
        </w:rPr>
        <w:t>ATRIBUIÇÕES DO CARGO ACOMPANHANTE TERAPÊUTICO</w:t>
      </w:r>
    </w:p>
    <w:p w14:paraId="6C8DD59E" w14:textId="77777777" w:rsidR="0035753D" w:rsidRPr="0035753D" w:rsidRDefault="0035753D" w:rsidP="0035753D">
      <w:pPr>
        <w:jc w:val="center"/>
        <w:rPr>
          <w:rFonts w:ascii="Times New Roman" w:hAnsi="Times New Roman" w:cs="Times New Roman"/>
          <w:b/>
          <w:bCs/>
          <w:sz w:val="24"/>
          <w:szCs w:val="24"/>
        </w:rPr>
      </w:pPr>
      <w:r w:rsidRPr="0035753D">
        <w:rPr>
          <w:rFonts w:ascii="Times New Roman" w:hAnsi="Times New Roman" w:cs="Times New Roman"/>
          <w:b/>
          <w:bCs/>
          <w:sz w:val="24"/>
          <w:szCs w:val="24"/>
        </w:rPr>
        <w:t>RESOLUÇÃO Nº 233/14 - CIB / RS</w:t>
      </w:r>
    </w:p>
    <w:p w14:paraId="1849120D" w14:textId="77777777" w:rsidR="0035753D" w:rsidRPr="0035753D" w:rsidRDefault="0035753D" w:rsidP="0035753D">
      <w:pPr>
        <w:jc w:val="center"/>
        <w:rPr>
          <w:rFonts w:ascii="Times New Roman" w:hAnsi="Times New Roman" w:cs="Times New Roman"/>
          <w:b/>
          <w:bCs/>
          <w:sz w:val="24"/>
          <w:szCs w:val="24"/>
        </w:rPr>
      </w:pPr>
    </w:p>
    <w:p w14:paraId="464635BE"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O profissional de saúde inserido na rede de atenção básica, que desenvolva a função de acompanhante terapêutico deverá: </w:t>
      </w:r>
    </w:p>
    <w:p w14:paraId="0E889CA2" w14:textId="77777777" w:rsidR="0035753D" w:rsidRPr="0035753D" w:rsidRDefault="0035753D" w:rsidP="0035753D">
      <w:pPr>
        <w:jc w:val="both"/>
        <w:rPr>
          <w:rFonts w:ascii="Times New Roman" w:hAnsi="Times New Roman" w:cs="Times New Roman"/>
          <w:b/>
          <w:bCs/>
          <w:sz w:val="24"/>
          <w:szCs w:val="24"/>
        </w:rPr>
      </w:pPr>
      <w:r w:rsidRPr="0035753D">
        <w:rPr>
          <w:rFonts w:ascii="Times New Roman" w:hAnsi="Times New Roman" w:cs="Times New Roman"/>
          <w:b/>
          <w:bCs/>
          <w:sz w:val="24"/>
          <w:szCs w:val="24"/>
        </w:rPr>
        <w:t xml:space="preserve">I - ter experiência comprovada de um ano em serviços territoriais de saúde; </w:t>
      </w:r>
    </w:p>
    <w:p w14:paraId="29EDA7D4"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II - ser supervisionado por um profissional de nível superior com experiência em saúde mental, pertencente à rede do município; </w:t>
      </w:r>
    </w:p>
    <w:p w14:paraId="1D4C339A"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III - participar das reuniões de equipe da atenção básica, dos territórios no qual residem os usuários acompanhados;</w:t>
      </w:r>
    </w:p>
    <w:p w14:paraId="0F646EA5"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 xml:space="preserve"> IV - nortear a sua prática de trabalho, a partir do plano terapêutico singular do usuário;</w:t>
      </w:r>
    </w:p>
    <w:p w14:paraId="1AF55F4C"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V – auxiliar o paciente a lidar com emoções crises e desafios cotidianos, contribuindo para a construção de uma rede de suporte social;</w:t>
      </w:r>
    </w:p>
    <w:p w14:paraId="5255B8A8"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VI – ensina o paciente a realizar atividades de vida (AVDs), como higiene pessoal, alimentação, deslocamento em transporte público;</w:t>
      </w:r>
    </w:p>
    <w:p w14:paraId="3D99DAE6"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VII – mediar interações com colegas, familiares e comunidade, estimulando comportamento social adequado e construção de relação saudável;</w:t>
      </w:r>
    </w:p>
    <w:p w14:paraId="526F8989" w14:textId="77777777" w:rsidR="0035753D" w:rsidRP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VIII – implementa e reforçar planos de intervenção definitivos pela equipe multidisciplinar, registra dados, avalia o progresso e informa ajustes necessário;</w:t>
      </w:r>
    </w:p>
    <w:p w14:paraId="1BFC40C3" w14:textId="77777777" w:rsidR="0035753D" w:rsidRDefault="0035753D" w:rsidP="0035753D">
      <w:pPr>
        <w:jc w:val="both"/>
        <w:rPr>
          <w:rFonts w:ascii="Times New Roman" w:hAnsi="Times New Roman" w:cs="Times New Roman"/>
          <w:sz w:val="24"/>
          <w:szCs w:val="24"/>
        </w:rPr>
      </w:pPr>
      <w:r w:rsidRPr="0035753D">
        <w:rPr>
          <w:rFonts w:ascii="Times New Roman" w:hAnsi="Times New Roman" w:cs="Times New Roman"/>
          <w:sz w:val="24"/>
          <w:szCs w:val="24"/>
        </w:rPr>
        <w:t>IX – acompanha os pacientes vulneráveis em consultas e avaliações de saúde garantindo segurança, autonomia e vivencia social pratica, com segurança.</w:t>
      </w:r>
    </w:p>
    <w:p w14:paraId="57264CED" w14:textId="77777777" w:rsidR="0035753D" w:rsidRPr="0035753D" w:rsidRDefault="0035753D" w:rsidP="0035753D">
      <w:pPr>
        <w:jc w:val="both"/>
        <w:rPr>
          <w:rFonts w:ascii="Times New Roman" w:hAnsi="Times New Roman" w:cs="Times New Roman"/>
          <w:sz w:val="24"/>
          <w:szCs w:val="24"/>
        </w:rPr>
      </w:pPr>
    </w:p>
    <w:p w14:paraId="0AFD933E" w14:textId="7F78DF57" w:rsidR="00F432DE" w:rsidRPr="00613C0E" w:rsidRDefault="00C02A70" w:rsidP="00613C0E">
      <w:pPr>
        <w:rPr>
          <w:rFonts w:ascii="Times New Roman" w:hAnsi="Times New Roman" w:cs="Times New Roman"/>
          <w:b/>
          <w:bCs/>
          <w:sz w:val="24"/>
          <w:szCs w:val="24"/>
        </w:rPr>
      </w:pPr>
      <w:r w:rsidRPr="00613C0E">
        <w:rPr>
          <w:rFonts w:ascii="Times New Roman" w:hAnsi="Times New Roman" w:cs="Times New Roman"/>
          <w:b/>
          <w:bCs/>
          <w:sz w:val="24"/>
          <w:szCs w:val="24"/>
        </w:rPr>
        <w:t xml:space="preserve">Atribuições do </w:t>
      </w:r>
      <w:r w:rsidR="00F432DE" w:rsidRPr="00613C0E">
        <w:rPr>
          <w:rFonts w:ascii="Times New Roman" w:hAnsi="Times New Roman" w:cs="Times New Roman"/>
          <w:b/>
          <w:bCs/>
          <w:sz w:val="24"/>
          <w:szCs w:val="24"/>
        </w:rPr>
        <w:t xml:space="preserve">Cargo </w:t>
      </w:r>
      <w:r w:rsidR="0035753D">
        <w:rPr>
          <w:rFonts w:ascii="Times New Roman" w:hAnsi="Times New Roman" w:cs="Times New Roman"/>
          <w:b/>
          <w:bCs/>
          <w:sz w:val="24"/>
          <w:szCs w:val="24"/>
        </w:rPr>
        <w:t xml:space="preserve">de Acompanhante Terapêutico </w:t>
      </w:r>
    </w:p>
    <w:p w14:paraId="3D06769C" w14:textId="77777777" w:rsidR="00F432DE" w:rsidRPr="00613C0E" w:rsidRDefault="00F432DE" w:rsidP="00F432DE">
      <w:pPr>
        <w:rPr>
          <w:rFonts w:ascii="Times New Roman" w:hAnsi="Times New Roman" w:cs="Times New Roman"/>
          <w:b/>
          <w:bCs/>
          <w:sz w:val="24"/>
          <w:szCs w:val="24"/>
        </w:rPr>
      </w:pPr>
      <w:r w:rsidRPr="00613C0E">
        <w:rPr>
          <w:rFonts w:ascii="Times New Roman" w:hAnsi="Times New Roman" w:cs="Times New Roman"/>
          <w:b/>
          <w:bCs/>
          <w:sz w:val="24"/>
          <w:szCs w:val="24"/>
        </w:rPr>
        <w:t>Requisitos:</w:t>
      </w:r>
    </w:p>
    <w:p w14:paraId="3C010448" w14:textId="77777777" w:rsidR="00F432DE" w:rsidRPr="00613C0E" w:rsidRDefault="00F432DE" w:rsidP="00F432DE">
      <w:pPr>
        <w:spacing w:line="240" w:lineRule="auto"/>
        <w:rPr>
          <w:rFonts w:ascii="Times New Roman" w:hAnsi="Times New Roman" w:cs="Times New Roman"/>
          <w:sz w:val="24"/>
          <w:szCs w:val="24"/>
        </w:rPr>
      </w:pPr>
      <w:r w:rsidRPr="00613C0E">
        <w:rPr>
          <w:rFonts w:ascii="Times New Roman" w:hAnsi="Times New Roman" w:cs="Times New Roman"/>
          <w:sz w:val="24"/>
          <w:szCs w:val="24"/>
        </w:rPr>
        <w:t>1)Idade: 18 anos completos.</w:t>
      </w:r>
    </w:p>
    <w:p w14:paraId="0E0E0E2F" w14:textId="4AE8B87E" w:rsidR="00F432DE" w:rsidRPr="00613C0E" w:rsidRDefault="00F432DE" w:rsidP="00F432DE">
      <w:pPr>
        <w:spacing w:line="240" w:lineRule="auto"/>
        <w:rPr>
          <w:rFonts w:ascii="Times New Roman" w:hAnsi="Times New Roman" w:cs="Times New Roman"/>
          <w:sz w:val="24"/>
          <w:szCs w:val="24"/>
        </w:rPr>
      </w:pPr>
      <w:r w:rsidRPr="00613C0E">
        <w:rPr>
          <w:rFonts w:ascii="Times New Roman" w:hAnsi="Times New Roman" w:cs="Times New Roman"/>
          <w:sz w:val="24"/>
          <w:szCs w:val="24"/>
        </w:rPr>
        <w:t>2)Instrução</w:t>
      </w:r>
      <w:r w:rsidR="0035753D">
        <w:rPr>
          <w:rFonts w:ascii="Times New Roman" w:hAnsi="Times New Roman" w:cs="Times New Roman"/>
          <w:sz w:val="24"/>
          <w:szCs w:val="24"/>
        </w:rPr>
        <w:t>: Nível médio e experiência comprovada na área da saúde</w:t>
      </w:r>
    </w:p>
    <w:p w14:paraId="4C42D440" w14:textId="77777777" w:rsidR="00F432DE" w:rsidRPr="00613C0E" w:rsidRDefault="00F432DE" w:rsidP="00F432DE">
      <w:pPr>
        <w:spacing w:line="240" w:lineRule="auto"/>
        <w:rPr>
          <w:rFonts w:ascii="Times New Roman" w:hAnsi="Times New Roman" w:cs="Times New Roman"/>
          <w:sz w:val="24"/>
          <w:szCs w:val="24"/>
        </w:rPr>
      </w:pPr>
      <w:r w:rsidRPr="00613C0E">
        <w:rPr>
          <w:rFonts w:ascii="Times New Roman" w:hAnsi="Times New Roman" w:cs="Times New Roman"/>
          <w:sz w:val="24"/>
          <w:szCs w:val="24"/>
        </w:rPr>
        <w:t>3)Outros: Conforme instruções reguladoras do processo seletivo.</w:t>
      </w:r>
    </w:p>
    <w:p w14:paraId="3AD5776A" w14:textId="77777777" w:rsidR="00F432DE" w:rsidRPr="00613C0E" w:rsidRDefault="00F432DE" w:rsidP="00F432DE">
      <w:pPr>
        <w:spacing w:line="240" w:lineRule="auto"/>
        <w:rPr>
          <w:rFonts w:ascii="Times New Roman" w:hAnsi="Times New Roman" w:cs="Times New Roman"/>
          <w:sz w:val="24"/>
          <w:szCs w:val="24"/>
        </w:rPr>
      </w:pPr>
    </w:p>
    <w:p w14:paraId="47CAA414" w14:textId="77777777" w:rsidR="0035753D" w:rsidRPr="0035753D" w:rsidRDefault="0035753D" w:rsidP="0035753D">
      <w:pPr>
        <w:pStyle w:val="Corpodetexto"/>
        <w:jc w:val="both"/>
        <w:rPr>
          <w:rFonts w:ascii="Times New Roman" w:hAnsi="Times New Roman" w:cs="Times New Roman"/>
          <w:sz w:val="24"/>
          <w:szCs w:val="24"/>
        </w:rPr>
      </w:pPr>
    </w:p>
    <w:p w14:paraId="224B130C" w14:textId="20DFD5E2" w:rsidR="0035753D" w:rsidRPr="0035753D" w:rsidRDefault="0035753D" w:rsidP="0035753D">
      <w:pPr>
        <w:pStyle w:val="Corpodetexto"/>
        <w:spacing w:line="360" w:lineRule="auto"/>
        <w:jc w:val="both"/>
        <w:rPr>
          <w:rFonts w:ascii="Times New Roman" w:hAnsi="Times New Roman" w:cs="Times New Roman"/>
          <w:sz w:val="24"/>
          <w:szCs w:val="24"/>
        </w:rPr>
      </w:pPr>
      <w:r w:rsidRPr="0035753D">
        <w:rPr>
          <w:rFonts w:ascii="Times New Roman" w:hAnsi="Times New Roman" w:cs="Times New Roman"/>
          <w:sz w:val="24"/>
          <w:szCs w:val="24"/>
        </w:rPr>
        <w:t xml:space="preserve">DESCRIÇÃO SINTÉTICA: O trabalho do Acompanhante Terapêutico é fundamentalmente assistencial e de reabilitação em saúde mental. O Acompanhante Terapêutico, como agente de saúde, busca restituir a saúde do doente mental. </w:t>
      </w:r>
    </w:p>
    <w:p w14:paraId="35267C1E" w14:textId="77777777" w:rsidR="0035753D" w:rsidRPr="0035753D" w:rsidRDefault="0035753D" w:rsidP="0035753D">
      <w:pPr>
        <w:pStyle w:val="Corpodetexto"/>
        <w:spacing w:line="360" w:lineRule="auto"/>
        <w:jc w:val="both"/>
        <w:rPr>
          <w:rFonts w:ascii="Times New Roman" w:hAnsi="Times New Roman" w:cs="Times New Roman"/>
          <w:sz w:val="24"/>
          <w:szCs w:val="24"/>
        </w:rPr>
      </w:pPr>
      <w:r w:rsidRPr="0035753D">
        <w:rPr>
          <w:rFonts w:ascii="Times New Roman" w:hAnsi="Times New Roman" w:cs="Times New Roman"/>
          <w:sz w:val="24"/>
          <w:szCs w:val="24"/>
        </w:rPr>
        <w:t xml:space="preserve">DESCRIÇÃO ANALÍTICA: O Acompanhante Terapêutico abordará os pacientes em todos os aspectos de sua vida diária, criando-lhes um "meio ambiente" terapêutico, participando ativamente dos diferentes grupos que aos quais pertencem, fazendo visitas domiciliares, </w:t>
      </w:r>
      <w:r w:rsidRPr="0035753D">
        <w:rPr>
          <w:rFonts w:ascii="Times New Roman" w:hAnsi="Times New Roman" w:cs="Times New Roman"/>
          <w:sz w:val="24"/>
          <w:szCs w:val="24"/>
        </w:rPr>
        <w:lastRenderedPageBreak/>
        <w:t>passeios com os pacientes, grupos de estudo, reuniões de equipe, registro e relatórios; assistir o paciente em crise e durante o processo terapêutico, inserido numa equipe interdisciplinar; conter o paciente durante a crise; oferecer-se como modelo de identificação; auxiliar o paciente na planificação e tomada de decisão naquelas situações onde este não é capaz de agir por si mesmo; perceber, reforçar e desenvolver a capacidade criativa do paciente; informar-se sobre a vida cotidiana do paciente; discutir dados observados com a equipe interdisciplinar; procurar ressocializar o paciente com o mundo que o rodeia; facilitar as relações do paciente com sua família; participar de treinamentos, seminários, palestras, entre outros ligados à área de saúde mental.</w:t>
      </w:r>
    </w:p>
    <w:p w14:paraId="534F675D" w14:textId="77777777" w:rsidR="0035753D" w:rsidRPr="005D2C2F" w:rsidRDefault="0035753D" w:rsidP="0035753D">
      <w:pPr>
        <w:ind w:right="-284"/>
        <w:rPr>
          <w:rFonts w:ascii="Times New Roman" w:eastAsia="Times New Roman" w:hAnsi="Times New Roman" w:cs="Times New Roman"/>
        </w:rPr>
      </w:pPr>
    </w:p>
    <w:p w14:paraId="3C053356" w14:textId="77777777" w:rsidR="00F432DE" w:rsidRPr="00613C0E" w:rsidRDefault="00F432DE" w:rsidP="00F432DE">
      <w:pPr>
        <w:spacing w:line="240" w:lineRule="auto"/>
        <w:rPr>
          <w:rFonts w:ascii="Times New Roman" w:hAnsi="Times New Roman" w:cs="Times New Roman"/>
          <w:color w:val="000000"/>
          <w:sz w:val="24"/>
          <w:szCs w:val="24"/>
          <w:shd w:val="clear" w:color="auto" w:fill="FFFFFF"/>
        </w:rPr>
      </w:pPr>
    </w:p>
    <w:p w14:paraId="2E8F3BEA" w14:textId="77777777" w:rsidR="00F432DE" w:rsidRPr="00613C0E" w:rsidRDefault="00F432DE" w:rsidP="00F432DE">
      <w:pPr>
        <w:spacing w:line="240" w:lineRule="auto"/>
        <w:rPr>
          <w:rFonts w:ascii="Times New Roman" w:hAnsi="Times New Roman" w:cs="Times New Roman"/>
          <w:color w:val="000000"/>
          <w:sz w:val="24"/>
          <w:szCs w:val="24"/>
          <w:shd w:val="clear" w:color="auto" w:fill="FFFFFF"/>
        </w:rPr>
      </w:pPr>
    </w:p>
    <w:p w14:paraId="47FA5966" w14:textId="77777777" w:rsidR="00D41529" w:rsidRPr="00613C0E" w:rsidRDefault="00D41529" w:rsidP="00F110CF">
      <w:pPr>
        <w:rPr>
          <w:rFonts w:ascii="Times New Roman" w:hAnsi="Times New Roman" w:cs="Times New Roman"/>
          <w:b/>
          <w:bCs/>
          <w:sz w:val="24"/>
          <w:szCs w:val="24"/>
        </w:rPr>
      </w:pPr>
    </w:p>
    <w:p w14:paraId="6A446C47" w14:textId="77777777" w:rsidR="00CD5106" w:rsidRPr="00613C0E" w:rsidRDefault="00CD5106" w:rsidP="00F110CF">
      <w:pPr>
        <w:rPr>
          <w:rFonts w:ascii="Times New Roman" w:hAnsi="Times New Roman" w:cs="Times New Roman"/>
          <w:b/>
          <w:bCs/>
          <w:sz w:val="24"/>
          <w:szCs w:val="24"/>
        </w:rPr>
      </w:pPr>
    </w:p>
    <w:p w14:paraId="5DFAD1E8" w14:textId="77777777" w:rsidR="00CD5106" w:rsidRPr="00613C0E" w:rsidRDefault="00CD5106" w:rsidP="00F110CF">
      <w:pPr>
        <w:rPr>
          <w:rFonts w:ascii="Times New Roman" w:hAnsi="Times New Roman" w:cs="Times New Roman"/>
          <w:b/>
          <w:bCs/>
          <w:sz w:val="24"/>
          <w:szCs w:val="24"/>
        </w:rPr>
      </w:pPr>
    </w:p>
    <w:p w14:paraId="7A53A39E" w14:textId="77777777" w:rsidR="00CD5106" w:rsidRPr="00613C0E" w:rsidRDefault="00CD5106" w:rsidP="00F110CF">
      <w:pPr>
        <w:rPr>
          <w:rFonts w:ascii="Times New Roman" w:hAnsi="Times New Roman" w:cs="Times New Roman"/>
          <w:b/>
          <w:bCs/>
          <w:sz w:val="24"/>
          <w:szCs w:val="24"/>
        </w:rPr>
      </w:pPr>
    </w:p>
    <w:p w14:paraId="75B8EBA4" w14:textId="77777777" w:rsidR="00613C0E" w:rsidRPr="00613C0E" w:rsidRDefault="00613C0E" w:rsidP="00F110CF">
      <w:pPr>
        <w:rPr>
          <w:rFonts w:ascii="Times New Roman" w:hAnsi="Times New Roman" w:cs="Times New Roman"/>
          <w:b/>
          <w:bCs/>
          <w:sz w:val="24"/>
          <w:szCs w:val="24"/>
        </w:rPr>
      </w:pPr>
    </w:p>
    <w:p w14:paraId="5234ED89" w14:textId="77777777" w:rsidR="00613C0E" w:rsidRPr="00613C0E" w:rsidRDefault="00613C0E" w:rsidP="00F110CF">
      <w:pPr>
        <w:rPr>
          <w:rFonts w:ascii="Times New Roman" w:hAnsi="Times New Roman" w:cs="Times New Roman"/>
          <w:b/>
          <w:bCs/>
          <w:sz w:val="24"/>
          <w:szCs w:val="24"/>
        </w:rPr>
      </w:pPr>
    </w:p>
    <w:p w14:paraId="53897D74" w14:textId="77777777" w:rsidR="00613C0E" w:rsidRPr="00613C0E" w:rsidRDefault="00613C0E" w:rsidP="00F110CF">
      <w:pPr>
        <w:rPr>
          <w:rFonts w:ascii="Times New Roman" w:hAnsi="Times New Roman" w:cs="Times New Roman"/>
          <w:b/>
          <w:bCs/>
          <w:sz w:val="24"/>
          <w:szCs w:val="24"/>
        </w:rPr>
      </w:pPr>
    </w:p>
    <w:p w14:paraId="5C9EBF6E" w14:textId="77777777" w:rsidR="00613C0E" w:rsidRPr="00613C0E" w:rsidRDefault="00613C0E" w:rsidP="00F110CF">
      <w:pPr>
        <w:rPr>
          <w:rFonts w:ascii="Times New Roman" w:hAnsi="Times New Roman" w:cs="Times New Roman"/>
          <w:b/>
          <w:bCs/>
          <w:sz w:val="24"/>
          <w:szCs w:val="24"/>
        </w:rPr>
      </w:pPr>
    </w:p>
    <w:p w14:paraId="5122B534" w14:textId="77777777" w:rsidR="00613C0E" w:rsidRPr="00613C0E" w:rsidRDefault="00613C0E" w:rsidP="00F110CF">
      <w:pPr>
        <w:rPr>
          <w:rFonts w:ascii="Times New Roman" w:hAnsi="Times New Roman" w:cs="Times New Roman"/>
          <w:b/>
          <w:bCs/>
          <w:sz w:val="24"/>
          <w:szCs w:val="24"/>
        </w:rPr>
      </w:pPr>
    </w:p>
    <w:p w14:paraId="3B8E685A" w14:textId="77777777" w:rsidR="00613C0E" w:rsidRPr="00613C0E" w:rsidRDefault="00613C0E" w:rsidP="00F110CF">
      <w:pPr>
        <w:rPr>
          <w:rFonts w:ascii="Times New Roman" w:hAnsi="Times New Roman" w:cs="Times New Roman"/>
          <w:b/>
          <w:bCs/>
          <w:sz w:val="24"/>
          <w:szCs w:val="24"/>
        </w:rPr>
      </w:pPr>
    </w:p>
    <w:p w14:paraId="61462414" w14:textId="77777777" w:rsidR="00613C0E" w:rsidRPr="00613C0E" w:rsidRDefault="00613C0E" w:rsidP="00F110CF">
      <w:pPr>
        <w:rPr>
          <w:rFonts w:ascii="Times New Roman" w:hAnsi="Times New Roman" w:cs="Times New Roman"/>
          <w:b/>
          <w:bCs/>
          <w:sz w:val="24"/>
          <w:szCs w:val="24"/>
        </w:rPr>
      </w:pPr>
    </w:p>
    <w:p w14:paraId="5AE2F5DF" w14:textId="77777777" w:rsidR="00613C0E" w:rsidRPr="00613C0E" w:rsidRDefault="00613C0E" w:rsidP="00F110CF">
      <w:pPr>
        <w:rPr>
          <w:rFonts w:ascii="Times New Roman" w:hAnsi="Times New Roman" w:cs="Times New Roman"/>
          <w:b/>
          <w:bCs/>
          <w:sz w:val="24"/>
          <w:szCs w:val="24"/>
        </w:rPr>
      </w:pPr>
    </w:p>
    <w:p w14:paraId="4FFF4759" w14:textId="77777777" w:rsidR="00613C0E" w:rsidRPr="00613C0E" w:rsidRDefault="00613C0E" w:rsidP="00F110CF">
      <w:pPr>
        <w:rPr>
          <w:rFonts w:ascii="Times New Roman" w:hAnsi="Times New Roman" w:cs="Times New Roman"/>
          <w:b/>
          <w:bCs/>
          <w:sz w:val="24"/>
          <w:szCs w:val="24"/>
        </w:rPr>
      </w:pPr>
    </w:p>
    <w:p w14:paraId="0F610B49" w14:textId="77777777" w:rsidR="00613C0E" w:rsidRPr="00613C0E" w:rsidRDefault="00613C0E" w:rsidP="00F110CF">
      <w:pPr>
        <w:rPr>
          <w:rFonts w:ascii="Times New Roman" w:hAnsi="Times New Roman" w:cs="Times New Roman"/>
          <w:b/>
          <w:bCs/>
          <w:sz w:val="24"/>
          <w:szCs w:val="24"/>
        </w:rPr>
      </w:pPr>
    </w:p>
    <w:p w14:paraId="18FA9CDB" w14:textId="77777777" w:rsidR="00613C0E" w:rsidRPr="00613C0E" w:rsidRDefault="00613C0E" w:rsidP="00F110CF">
      <w:pPr>
        <w:rPr>
          <w:rFonts w:ascii="Times New Roman" w:hAnsi="Times New Roman" w:cs="Times New Roman"/>
          <w:b/>
          <w:bCs/>
          <w:sz w:val="24"/>
          <w:szCs w:val="24"/>
        </w:rPr>
      </w:pPr>
    </w:p>
    <w:p w14:paraId="61602CE9" w14:textId="77777777" w:rsidR="00613C0E" w:rsidRPr="00613C0E" w:rsidRDefault="00613C0E" w:rsidP="00F110CF">
      <w:pPr>
        <w:rPr>
          <w:rFonts w:ascii="Times New Roman" w:hAnsi="Times New Roman" w:cs="Times New Roman"/>
          <w:b/>
          <w:bCs/>
          <w:sz w:val="24"/>
          <w:szCs w:val="24"/>
        </w:rPr>
      </w:pPr>
    </w:p>
    <w:p w14:paraId="41A7DF0E" w14:textId="77777777" w:rsidR="00613C0E" w:rsidRPr="00613C0E" w:rsidRDefault="00613C0E" w:rsidP="00F110CF">
      <w:pPr>
        <w:rPr>
          <w:rFonts w:ascii="Times New Roman" w:hAnsi="Times New Roman" w:cs="Times New Roman"/>
          <w:b/>
          <w:bCs/>
          <w:sz w:val="24"/>
          <w:szCs w:val="24"/>
        </w:rPr>
      </w:pPr>
    </w:p>
    <w:p w14:paraId="6024F1F4" w14:textId="77777777" w:rsidR="00613C0E" w:rsidRPr="00613C0E" w:rsidRDefault="00613C0E" w:rsidP="00F110CF">
      <w:pPr>
        <w:rPr>
          <w:rFonts w:ascii="Times New Roman" w:hAnsi="Times New Roman" w:cs="Times New Roman"/>
          <w:b/>
          <w:bCs/>
          <w:sz w:val="24"/>
          <w:szCs w:val="24"/>
        </w:rPr>
      </w:pPr>
    </w:p>
    <w:p w14:paraId="0462FDA1" w14:textId="77777777" w:rsidR="00613C0E" w:rsidRPr="00613C0E" w:rsidRDefault="00613C0E" w:rsidP="00F110CF">
      <w:pPr>
        <w:rPr>
          <w:rFonts w:ascii="Times New Roman" w:hAnsi="Times New Roman" w:cs="Times New Roman"/>
          <w:b/>
          <w:bCs/>
          <w:sz w:val="24"/>
          <w:szCs w:val="24"/>
        </w:rPr>
      </w:pPr>
    </w:p>
    <w:p w14:paraId="64A8B0C0" w14:textId="77777777" w:rsidR="00613C0E" w:rsidRPr="00613C0E" w:rsidRDefault="00613C0E" w:rsidP="00F110CF">
      <w:pPr>
        <w:rPr>
          <w:rFonts w:ascii="Times New Roman" w:hAnsi="Times New Roman" w:cs="Times New Roman"/>
          <w:b/>
          <w:bCs/>
          <w:sz w:val="24"/>
          <w:szCs w:val="24"/>
        </w:rPr>
      </w:pPr>
    </w:p>
    <w:p w14:paraId="3691967C" w14:textId="77777777" w:rsidR="00613C0E" w:rsidRDefault="00613C0E" w:rsidP="00F110CF">
      <w:pPr>
        <w:rPr>
          <w:rFonts w:ascii="Times New Roman" w:hAnsi="Times New Roman" w:cs="Times New Roman"/>
          <w:b/>
          <w:bCs/>
          <w:sz w:val="24"/>
          <w:szCs w:val="24"/>
        </w:rPr>
      </w:pPr>
    </w:p>
    <w:p w14:paraId="4A44B9AD" w14:textId="77777777" w:rsidR="00071A06" w:rsidRPr="00613C0E" w:rsidRDefault="00071A06" w:rsidP="00F110CF">
      <w:pPr>
        <w:rPr>
          <w:rFonts w:ascii="Times New Roman" w:hAnsi="Times New Roman" w:cs="Times New Roman"/>
          <w:b/>
          <w:bCs/>
          <w:sz w:val="24"/>
          <w:szCs w:val="24"/>
        </w:rPr>
      </w:pPr>
    </w:p>
    <w:p w14:paraId="0A46D9A2" w14:textId="77777777" w:rsidR="00CD5106" w:rsidRPr="00613C0E" w:rsidRDefault="00CD5106" w:rsidP="00F110CF">
      <w:pPr>
        <w:rPr>
          <w:rFonts w:ascii="Times New Roman" w:hAnsi="Times New Roman" w:cs="Times New Roman"/>
          <w:b/>
          <w:bCs/>
          <w:sz w:val="24"/>
          <w:szCs w:val="24"/>
        </w:rPr>
      </w:pPr>
    </w:p>
    <w:p w14:paraId="5B17D35F" w14:textId="77777777" w:rsidR="00124CB9" w:rsidRPr="00613C0E" w:rsidRDefault="00124CB9" w:rsidP="00F110CF">
      <w:pPr>
        <w:rPr>
          <w:rFonts w:ascii="Times New Roman" w:hAnsi="Times New Roman" w:cs="Times New Roman"/>
          <w:b/>
          <w:bCs/>
          <w:sz w:val="24"/>
          <w:szCs w:val="24"/>
        </w:rPr>
      </w:pPr>
    </w:p>
    <w:p w14:paraId="3C14D434" w14:textId="77777777" w:rsidR="00124CB9" w:rsidRPr="00071A06" w:rsidRDefault="00124CB9" w:rsidP="00124CB9">
      <w:pPr>
        <w:autoSpaceDE w:val="0"/>
        <w:autoSpaceDN w:val="0"/>
        <w:adjustRightInd w:val="0"/>
        <w:jc w:val="center"/>
        <w:rPr>
          <w:rFonts w:ascii="Times New Roman" w:hAnsi="Times New Roman" w:cs="Times New Roman"/>
          <w:b/>
          <w:bCs/>
          <w:sz w:val="24"/>
          <w:szCs w:val="24"/>
        </w:rPr>
      </w:pPr>
      <w:r w:rsidRPr="00071A06">
        <w:rPr>
          <w:rFonts w:ascii="Times New Roman" w:hAnsi="Times New Roman" w:cs="Times New Roman"/>
          <w:b/>
          <w:bCs/>
          <w:sz w:val="24"/>
          <w:szCs w:val="24"/>
        </w:rPr>
        <w:lastRenderedPageBreak/>
        <w:t>PROGRAMAS E REFERÊNCIAS BIBLIOGRÁFICAS</w:t>
      </w:r>
    </w:p>
    <w:p w14:paraId="061DAFED" w14:textId="77777777" w:rsidR="00124CB9" w:rsidRPr="00613C0E" w:rsidRDefault="00124CB9" w:rsidP="00124CB9">
      <w:pPr>
        <w:autoSpaceDE w:val="0"/>
        <w:autoSpaceDN w:val="0"/>
        <w:adjustRightInd w:val="0"/>
        <w:rPr>
          <w:rFonts w:ascii="Times New Roman" w:hAnsi="Times New Roman" w:cs="Times New Roman"/>
          <w:sz w:val="24"/>
          <w:szCs w:val="24"/>
        </w:rPr>
      </w:pPr>
    </w:p>
    <w:p w14:paraId="3352B2B8" w14:textId="77777777" w:rsidR="00124CB9" w:rsidRDefault="00124CB9" w:rsidP="00124CB9">
      <w:pPr>
        <w:autoSpaceDE w:val="0"/>
        <w:autoSpaceDN w:val="0"/>
        <w:adjustRightInd w:val="0"/>
        <w:rPr>
          <w:rFonts w:ascii="Times New Roman" w:hAnsi="Times New Roman" w:cs="Times New Roman"/>
          <w:sz w:val="24"/>
          <w:szCs w:val="24"/>
        </w:rPr>
      </w:pPr>
    </w:p>
    <w:p w14:paraId="4FA70CE4" w14:textId="2579FB7B" w:rsidR="00071A06" w:rsidRPr="00071A06" w:rsidRDefault="00071A06" w:rsidP="00124CB9">
      <w:pPr>
        <w:autoSpaceDE w:val="0"/>
        <w:autoSpaceDN w:val="0"/>
        <w:adjustRightInd w:val="0"/>
        <w:rPr>
          <w:rFonts w:ascii="Times New Roman" w:hAnsi="Times New Roman" w:cs="Times New Roman"/>
          <w:b/>
          <w:bCs/>
          <w:sz w:val="24"/>
          <w:szCs w:val="24"/>
        </w:rPr>
      </w:pPr>
      <w:r w:rsidRPr="00071A06">
        <w:rPr>
          <w:rFonts w:ascii="Times New Roman" w:hAnsi="Times New Roman" w:cs="Times New Roman"/>
          <w:b/>
          <w:bCs/>
          <w:sz w:val="24"/>
          <w:szCs w:val="24"/>
        </w:rPr>
        <w:t xml:space="preserve">1 – Língua Portuguesa </w:t>
      </w:r>
    </w:p>
    <w:p w14:paraId="069F0FCB" w14:textId="77777777" w:rsidR="00124CB9" w:rsidRPr="00613C0E" w:rsidRDefault="00124CB9" w:rsidP="00124CB9">
      <w:pPr>
        <w:jc w:val="both"/>
        <w:rPr>
          <w:rFonts w:ascii="Times New Roman" w:hAnsi="Times New Roman" w:cs="Times New Roman"/>
          <w:sz w:val="24"/>
          <w:szCs w:val="24"/>
        </w:rPr>
      </w:pPr>
    </w:p>
    <w:p w14:paraId="287E6DB3" w14:textId="5CF809C3" w:rsidR="00124CB9" w:rsidRPr="008D0332" w:rsidRDefault="008D0332" w:rsidP="008D0332">
      <w:pPr>
        <w:autoSpaceDE w:val="0"/>
        <w:autoSpaceDN w:val="0"/>
        <w:adjustRightInd w:val="0"/>
        <w:jc w:val="both"/>
        <w:rPr>
          <w:rFonts w:ascii="Times New Roman" w:hAnsi="Times New Roman" w:cs="Times New Roman"/>
          <w:sz w:val="24"/>
          <w:szCs w:val="24"/>
        </w:rPr>
      </w:pPr>
      <w:r w:rsidRPr="008D0332">
        <w:rPr>
          <w:rFonts w:ascii="Times New Roman" w:hAnsi="Times New Roman" w:cs="Times New Roman"/>
          <w:sz w:val="24"/>
          <w:szCs w:val="24"/>
        </w:rPr>
        <w:t>Leitura e interpretação de texto: compreensão do tema central; identificação de ideias principais e secundárias; inferência de informações implícitas; significado de palavras e expressões no contexto; Tipos Gêneros Textuais: texto narrativo, descritivo, dissertativo, injuntivo e informativo; diferenças entre gêneros textuais; Ortografia e acentuação: uso correto de SS, Ç, X, CH, S e Z; regras do Novo Acordo Ortográfico; uso de maiúsculas e minúsculas; Pontuação: uso correto da vírgula, ponto final, ponto e vírgula, dois-pontos, travessão e aspas; Classes gramaticais: substantivo (tipos e flexões), adjetivo (graus e locuções adjetivas), pronomes (tipos e colocação), verbos (modos, tempos, regência, vozes verbais), advérbios, preposições e conjunções; Sintaxe e estruturação de frases: sujeito e predicado; termos essenciais e acessórios da oração; concordância verbal e nominal; Coesão e coerência: relação entre as ideias do texto; uso de conectivos; paragrafação e organização do discurso.</w:t>
      </w:r>
    </w:p>
    <w:p w14:paraId="15434100" w14:textId="77777777" w:rsidR="00124CB9" w:rsidRPr="00613C0E" w:rsidRDefault="00124CB9" w:rsidP="00124CB9">
      <w:pPr>
        <w:autoSpaceDE w:val="0"/>
        <w:autoSpaceDN w:val="0"/>
        <w:adjustRightInd w:val="0"/>
        <w:rPr>
          <w:rFonts w:ascii="Times New Roman" w:hAnsi="Times New Roman" w:cs="Times New Roman"/>
          <w:sz w:val="24"/>
          <w:szCs w:val="24"/>
        </w:rPr>
      </w:pPr>
    </w:p>
    <w:p w14:paraId="2596568C" w14:textId="659413D2" w:rsidR="00124CB9" w:rsidRDefault="00071A06" w:rsidP="00F110CF">
      <w:pPr>
        <w:rPr>
          <w:rFonts w:ascii="Times New Roman" w:hAnsi="Times New Roman" w:cs="Times New Roman"/>
          <w:b/>
          <w:bCs/>
          <w:sz w:val="24"/>
          <w:szCs w:val="24"/>
        </w:rPr>
      </w:pPr>
      <w:r>
        <w:rPr>
          <w:rFonts w:ascii="Times New Roman" w:hAnsi="Times New Roman" w:cs="Times New Roman"/>
          <w:b/>
          <w:bCs/>
          <w:sz w:val="24"/>
          <w:szCs w:val="24"/>
        </w:rPr>
        <w:t>2 – Matemática</w:t>
      </w:r>
    </w:p>
    <w:p w14:paraId="7DD7EE21" w14:textId="77777777" w:rsidR="00071A06" w:rsidRDefault="00071A06" w:rsidP="00F110CF">
      <w:pPr>
        <w:rPr>
          <w:rFonts w:ascii="Times New Roman" w:hAnsi="Times New Roman" w:cs="Times New Roman"/>
          <w:b/>
          <w:bCs/>
          <w:sz w:val="24"/>
          <w:szCs w:val="24"/>
        </w:rPr>
      </w:pPr>
    </w:p>
    <w:p w14:paraId="56DC2889" w14:textId="16913DAE" w:rsidR="00071A06" w:rsidRPr="008D0332" w:rsidRDefault="008D0332" w:rsidP="008D0332">
      <w:pPr>
        <w:jc w:val="both"/>
        <w:rPr>
          <w:rFonts w:ascii="Times New Roman" w:hAnsi="Times New Roman" w:cs="Times New Roman"/>
          <w:sz w:val="24"/>
          <w:szCs w:val="24"/>
        </w:rPr>
      </w:pPr>
      <w:r w:rsidRPr="008D0332">
        <w:rPr>
          <w:rFonts w:ascii="Times New Roman" w:hAnsi="Times New Roman" w:cs="Times New Roman"/>
          <w:sz w:val="24"/>
          <w:szCs w:val="24"/>
        </w:rPr>
        <w:t>Operações matemáticas básicas: adição, subtração, multiplicação e divisão, propriedades das operações (associativa, comutativa e distributiva); múltiplos, divisores e conjuntos numéricos: mínimo múltiplo comum (MMC) e máximo divisor comum (MDC); números e conjuntos: números naturais, inteiros e racionais (frações e decimais), comparação e ordenação de números; frações e decimais: operações com frações (adição, subtração, multiplicação e divisão), conversão entre frações, decimais e porcentagens; porcentagem e proporção: cálculo de porcentagem, aumento e desconto percentual, regra de três simples, razão e proporção; unidades de medida: unidades de medida (comprimento, área, volume, massa e tempo), conversão entre unidades; geometria básica: figuras geométricas planas (quadrado, retângulo, triângulo, círculo), perímetro e área de figuras simples, noções básicas de volume; equações e expressões algébricas: expressões algébricas e suas operações, resolução de equações do 1º grau, introdução às equações do 2º grau; estatística: média aritmética simples, moda e mediana, leitura e interpretação de tabelas e gráficos; resolução de problemas: aplicação da matemática no cotidiano (exemplo: troco, descontos, consumo, tempo e distância); raciocínio lógico: noções básicas de lógica matemática, sequências numéricas e padrões matemáticos simples.</w:t>
      </w:r>
    </w:p>
    <w:p w14:paraId="022453C8" w14:textId="77777777" w:rsidR="00071A06" w:rsidRDefault="00071A06" w:rsidP="00F110CF">
      <w:pPr>
        <w:rPr>
          <w:rFonts w:ascii="Times New Roman" w:hAnsi="Times New Roman" w:cs="Times New Roman"/>
          <w:b/>
          <w:bCs/>
          <w:sz w:val="24"/>
          <w:szCs w:val="24"/>
        </w:rPr>
      </w:pPr>
    </w:p>
    <w:p w14:paraId="0C7CA004" w14:textId="77777777" w:rsidR="008D0332" w:rsidRDefault="008D0332" w:rsidP="00F110CF">
      <w:pPr>
        <w:rPr>
          <w:rFonts w:ascii="Times New Roman" w:hAnsi="Times New Roman" w:cs="Times New Roman"/>
          <w:b/>
          <w:bCs/>
          <w:sz w:val="24"/>
          <w:szCs w:val="24"/>
        </w:rPr>
      </w:pPr>
    </w:p>
    <w:p w14:paraId="3E78D369" w14:textId="77777777" w:rsidR="00071A06" w:rsidRDefault="00071A06" w:rsidP="00F110CF">
      <w:pPr>
        <w:rPr>
          <w:rFonts w:ascii="Times New Roman" w:hAnsi="Times New Roman" w:cs="Times New Roman"/>
          <w:b/>
          <w:bCs/>
          <w:sz w:val="24"/>
          <w:szCs w:val="24"/>
        </w:rPr>
      </w:pPr>
    </w:p>
    <w:p w14:paraId="604621FE" w14:textId="371F6E13" w:rsidR="00071A06" w:rsidRDefault="00071A06" w:rsidP="00F110CF">
      <w:pPr>
        <w:rPr>
          <w:rFonts w:ascii="Times New Roman" w:hAnsi="Times New Roman" w:cs="Times New Roman"/>
          <w:b/>
          <w:bCs/>
          <w:sz w:val="24"/>
          <w:szCs w:val="24"/>
        </w:rPr>
      </w:pPr>
      <w:r>
        <w:rPr>
          <w:rFonts w:ascii="Times New Roman" w:hAnsi="Times New Roman" w:cs="Times New Roman"/>
          <w:b/>
          <w:bCs/>
          <w:sz w:val="24"/>
          <w:szCs w:val="24"/>
        </w:rPr>
        <w:t xml:space="preserve">3 – Conhecimentos Específicos </w:t>
      </w:r>
    </w:p>
    <w:p w14:paraId="2183D530" w14:textId="77777777" w:rsidR="00071A06" w:rsidRDefault="00071A06" w:rsidP="00F110CF">
      <w:pPr>
        <w:rPr>
          <w:rFonts w:ascii="Times New Roman" w:hAnsi="Times New Roman" w:cs="Times New Roman"/>
          <w:b/>
          <w:bCs/>
          <w:sz w:val="24"/>
          <w:szCs w:val="24"/>
        </w:rPr>
      </w:pPr>
    </w:p>
    <w:p w14:paraId="43228927" w14:textId="599645B0" w:rsidR="00071A06" w:rsidRPr="00071A06" w:rsidRDefault="00071A06" w:rsidP="00071A06">
      <w:pPr>
        <w:jc w:val="both"/>
        <w:rPr>
          <w:rFonts w:ascii="Times New Roman" w:hAnsi="Times New Roman" w:cs="Times New Roman"/>
          <w:sz w:val="24"/>
          <w:szCs w:val="24"/>
        </w:rPr>
      </w:pPr>
      <w:r w:rsidRPr="00071A06">
        <w:rPr>
          <w:rFonts w:ascii="Times New Roman" w:hAnsi="Times New Roman" w:cs="Times New Roman"/>
          <w:sz w:val="24"/>
          <w:szCs w:val="24"/>
        </w:rPr>
        <w:lastRenderedPageBreak/>
        <w:t>Fundamentos da Atuação do AT: Definição, objetivos e atribuições do acompanhante terapêutico; Princípios da clínica ampliada e territorial; Relação terapêutica e escuta qualificada; Acompanhamento como recurso de reinvenção do cotidiano. Saúde Mental e Política Pública: Reforma Psiquiátrica Brasileira; Política Nacional de Saúde Mental; Rede de Atenção Psicossocial (RAPS); Lei nº 10.216/2001 e suas implicações clínicas. Interdisciplinaridade e Integralidade: Trabalho em equipe multiprofissional; Projeto Terapêutico Singular (PTS); Vínculo, corresponsabilização e autonomia do sujeito; Núcleo Ampliado de Saúde da Família (NASF/eNASF). Transtornos Mentais e Psicopatologia: Noções básicas sobre sofrimento psíquico, transtornos mentais e comportamentais; Transtornos psicóticos, neurodivergência, uso prejudicial de substâncias; Crise subjetiva e manejo terapêutico no território. AT e Práticas no Território: Dimensões clínicas, sociais e culturais do acompanhamento; Uso da cidade e da rede social como dispositivo terapêutico; AT com crianças, adolescentes, adultos e idosos; Situações de risco e vulnerabilidade (violência, abandono, institucionalização).</w:t>
      </w:r>
    </w:p>
    <w:sectPr w:rsidR="00071A06" w:rsidRPr="00071A06" w:rsidSect="00A94344">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80F1" w14:textId="77777777" w:rsidR="00B26E09" w:rsidRDefault="00B26E09">
      <w:pPr>
        <w:spacing w:line="240" w:lineRule="auto"/>
      </w:pPr>
      <w:r>
        <w:separator/>
      </w:r>
    </w:p>
  </w:endnote>
  <w:endnote w:type="continuationSeparator" w:id="0">
    <w:p w14:paraId="4434B1FB" w14:textId="77777777" w:rsidR="00B26E09" w:rsidRDefault="00B26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6600" w14:textId="5FC053A3" w:rsidR="00613C0E" w:rsidRPr="008A214E" w:rsidRDefault="008D0332" w:rsidP="00613C0E">
    <w:pPr>
      <w:pStyle w:val="Rodap"/>
      <w:jc w:val="center"/>
      <w:rPr>
        <w:rFonts w:ascii="Times New Roman" w:hAnsi="Times New Roman" w:cs="Times New Roman"/>
      </w:rPr>
    </w:pPr>
    <w:r>
      <w:rPr>
        <w:rFonts w:ascii="Times New Roman" w:hAnsi="Times New Roman" w:cs="Times New Roman"/>
        <w:noProof/>
        <w:lang w:eastAsia="en-US"/>
      </w:rPr>
      <mc:AlternateContent>
        <mc:Choice Requires="wps">
          <w:drawing>
            <wp:anchor distT="4294967293" distB="4294967293" distL="114300" distR="114300" simplePos="0" relativeHeight="251660288" behindDoc="0" locked="0" layoutInCell="0" allowOverlap="1" wp14:anchorId="0BC13266" wp14:editId="769F7E61">
              <wp:simplePos x="0" y="0"/>
              <wp:positionH relativeFrom="column">
                <wp:posOffset>17145</wp:posOffset>
              </wp:positionH>
              <wp:positionV relativeFrom="paragraph">
                <wp:posOffset>-29846</wp:posOffset>
              </wp:positionV>
              <wp:extent cx="5852160" cy="0"/>
              <wp:effectExtent l="0" t="0" r="0" b="0"/>
              <wp:wrapTopAndBottom/>
              <wp:docPr id="1"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EEA02D" id="Conector reto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35pt" to="462.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" o:allowincell="f">
              <w10:wrap type="topAndBottom"/>
            </v:line>
          </w:pict>
        </mc:Fallback>
      </mc:AlternateContent>
    </w:r>
    <w:r w:rsidR="00613C0E" w:rsidRPr="008A214E">
      <w:rPr>
        <w:rFonts w:ascii="Times New Roman" w:hAnsi="Times New Roman" w:cs="Times New Roman"/>
      </w:rPr>
      <w:t>Avenida Silva Tavares, 1127.     CEP 98.250-000.     Fone 55 3373 1072 - 1172</w:t>
    </w:r>
  </w:p>
  <w:p w14:paraId="1293E299" w14:textId="77777777" w:rsidR="00824B09" w:rsidRDefault="00824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15EF" w14:textId="77777777" w:rsidR="00B26E09" w:rsidRDefault="00B26E09">
      <w:pPr>
        <w:spacing w:line="240" w:lineRule="auto"/>
      </w:pPr>
      <w:r>
        <w:separator/>
      </w:r>
    </w:p>
  </w:footnote>
  <w:footnote w:type="continuationSeparator" w:id="0">
    <w:p w14:paraId="65F00AD5" w14:textId="77777777" w:rsidR="00B26E09" w:rsidRDefault="00B26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D9D1" w14:textId="77777777" w:rsidR="00613C0E" w:rsidRPr="008A214E" w:rsidRDefault="00613C0E" w:rsidP="00613C0E">
    <w:pPr>
      <w:pStyle w:val="Cabealho"/>
      <w:jc w:val="center"/>
      <w:rPr>
        <w:rFonts w:ascii="Times New Roman" w:hAnsi="Times New Roman" w:cs="Times New Roman"/>
      </w:rPr>
    </w:pPr>
    <w:r w:rsidRPr="008A214E">
      <w:rPr>
        <w:rFonts w:ascii="Times New Roman" w:hAnsi="Times New Roman" w:cs="Times New Roman"/>
      </w:rPr>
      <w:object w:dxaOrig="1621" w:dyaOrig="1601" w14:anchorId="0387C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2.95pt" fillcolor="window">
          <v:imagedata r:id="rId1" o:title=""/>
        </v:shape>
        <o:OLEObject Type="Embed" ProgID="Word.Picture.8" ShapeID="_x0000_i1025" DrawAspect="Content" ObjectID="_1837254266" r:id="rId2"/>
      </w:object>
    </w:r>
  </w:p>
  <w:p w14:paraId="53671179" w14:textId="77777777" w:rsidR="00613C0E" w:rsidRPr="008A214E" w:rsidRDefault="00613C0E" w:rsidP="00613C0E">
    <w:pPr>
      <w:pStyle w:val="Cabealho"/>
      <w:jc w:val="center"/>
      <w:rPr>
        <w:rFonts w:ascii="Times New Roman" w:hAnsi="Times New Roman" w:cs="Times New Roman"/>
      </w:rPr>
    </w:pPr>
    <w:r w:rsidRPr="008A214E">
      <w:rPr>
        <w:rFonts w:ascii="Times New Roman" w:hAnsi="Times New Roman" w:cs="Times New Roman"/>
      </w:rPr>
      <w:t>ESTADO DO RIO GRANDE DO SUL</w:t>
    </w:r>
  </w:p>
  <w:p w14:paraId="34163409" w14:textId="77777777" w:rsidR="00613C0E" w:rsidRPr="008A214E" w:rsidRDefault="00613C0E" w:rsidP="00613C0E">
    <w:pPr>
      <w:pStyle w:val="Cabealho"/>
      <w:jc w:val="center"/>
      <w:rPr>
        <w:rFonts w:ascii="Times New Roman" w:hAnsi="Times New Roman" w:cs="Times New Roman"/>
      </w:rPr>
    </w:pPr>
    <w:r w:rsidRPr="008A214E">
      <w:rPr>
        <w:rFonts w:ascii="Times New Roman" w:hAnsi="Times New Roman" w:cs="Times New Roman"/>
      </w:rPr>
      <w:t>Prefeitura Municipal de Saldanha Marinho</w:t>
    </w:r>
  </w:p>
  <w:p w14:paraId="52D71862" w14:textId="77777777" w:rsidR="00824B09" w:rsidRDefault="00824B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27F8"/>
    <w:multiLevelType w:val="hybridMultilevel"/>
    <w:tmpl w:val="9746CE90"/>
    <w:lvl w:ilvl="0" w:tplc="9F786566">
      <w:start w:val="4"/>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2EA5515"/>
    <w:multiLevelType w:val="hybridMultilevel"/>
    <w:tmpl w:val="7F1A7E84"/>
    <w:lvl w:ilvl="0" w:tplc="8670DEF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54643ED0"/>
    <w:multiLevelType w:val="hybridMultilevel"/>
    <w:tmpl w:val="835E35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E52C44"/>
    <w:multiLevelType w:val="hybridMultilevel"/>
    <w:tmpl w:val="0B24E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F37D2D"/>
    <w:multiLevelType w:val="hybridMultilevel"/>
    <w:tmpl w:val="C1C06674"/>
    <w:lvl w:ilvl="0" w:tplc="24D450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E431494"/>
    <w:multiLevelType w:val="hybridMultilevel"/>
    <w:tmpl w:val="2932ADF4"/>
    <w:lvl w:ilvl="0" w:tplc="AEAC88D8">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09"/>
    <w:rsid w:val="00021276"/>
    <w:rsid w:val="00071A06"/>
    <w:rsid w:val="000A1D6E"/>
    <w:rsid w:val="000A655D"/>
    <w:rsid w:val="000B57AE"/>
    <w:rsid w:val="000C6CB5"/>
    <w:rsid w:val="000C7517"/>
    <w:rsid w:val="000D2399"/>
    <w:rsid w:val="000D5744"/>
    <w:rsid w:val="000E07ED"/>
    <w:rsid w:val="000F63A3"/>
    <w:rsid w:val="001200DD"/>
    <w:rsid w:val="00121B6C"/>
    <w:rsid w:val="00123563"/>
    <w:rsid w:val="00124CB9"/>
    <w:rsid w:val="0013342A"/>
    <w:rsid w:val="00147854"/>
    <w:rsid w:val="00156ED4"/>
    <w:rsid w:val="00161E63"/>
    <w:rsid w:val="00177BE5"/>
    <w:rsid w:val="00192305"/>
    <w:rsid w:val="001A1117"/>
    <w:rsid w:val="001A6F8C"/>
    <w:rsid w:val="001B3E69"/>
    <w:rsid w:val="001D1FB8"/>
    <w:rsid w:val="001D7CA7"/>
    <w:rsid w:val="001E7220"/>
    <w:rsid w:val="001F14AC"/>
    <w:rsid w:val="00203B86"/>
    <w:rsid w:val="00221701"/>
    <w:rsid w:val="002234C8"/>
    <w:rsid w:val="00237630"/>
    <w:rsid w:val="00244EE4"/>
    <w:rsid w:val="00251202"/>
    <w:rsid w:val="00263908"/>
    <w:rsid w:val="002777A7"/>
    <w:rsid w:val="00287C0B"/>
    <w:rsid w:val="00293CA4"/>
    <w:rsid w:val="002A3ADA"/>
    <w:rsid w:val="002B01B0"/>
    <w:rsid w:val="002B166F"/>
    <w:rsid w:val="002B349C"/>
    <w:rsid w:val="002C21BF"/>
    <w:rsid w:val="002F1915"/>
    <w:rsid w:val="00305525"/>
    <w:rsid w:val="00315811"/>
    <w:rsid w:val="00321845"/>
    <w:rsid w:val="00336DB7"/>
    <w:rsid w:val="003425CD"/>
    <w:rsid w:val="00347CF9"/>
    <w:rsid w:val="00355106"/>
    <w:rsid w:val="0035753D"/>
    <w:rsid w:val="003624A7"/>
    <w:rsid w:val="00366AE0"/>
    <w:rsid w:val="00367E1C"/>
    <w:rsid w:val="00383181"/>
    <w:rsid w:val="00394350"/>
    <w:rsid w:val="003A027E"/>
    <w:rsid w:val="003B0EDE"/>
    <w:rsid w:val="003B5D0D"/>
    <w:rsid w:val="003D2075"/>
    <w:rsid w:val="003E7EB1"/>
    <w:rsid w:val="003F53E4"/>
    <w:rsid w:val="00424185"/>
    <w:rsid w:val="004272B1"/>
    <w:rsid w:val="00431F63"/>
    <w:rsid w:val="004503B8"/>
    <w:rsid w:val="00485FF7"/>
    <w:rsid w:val="00490065"/>
    <w:rsid w:val="00491034"/>
    <w:rsid w:val="00494019"/>
    <w:rsid w:val="0049450C"/>
    <w:rsid w:val="0049525A"/>
    <w:rsid w:val="004A3331"/>
    <w:rsid w:val="004B5C55"/>
    <w:rsid w:val="004D0E91"/>
    <w:rsid w:val="004D11C8"/>
    <w:rsid w:val="004D2362"/>
    <w:rsid w:val="004E2A92"/>
    <w:rsid w:val="004E2ADE"/>
    <w:rsid w:val="004F7825"/>
    <w:rsid w:val="00543107"/>
    <w:rsid w:val="005557D9"/>
    <w:rsid w:val="005609D9"/>
    <w:rsid w:val="0056126C"/>
    <w:rsid w:val="0056489E"/>
    <w:rsid w:val="005658AC"/>
    <w:rsid w:val="00567A8E"/>
    <w:rsid w:val="00573B4C"/>
    <w:rsid w:val="00575BB6"/>
    <w:rsid w:val="005A0982"/>
    <w:rsid w:val="005B2835"/>
    <w:rsid w:val="005C3698"/>
    <w:rsid w:val="005C4681"/>
    <w:rsid w:val="005E258F"/>
    <w:rsid w:val="005E26CD"/>
    <w:rsid w:val="005F6503"/>
    <w:rsid w:val="00600083"/>
    <w:rsid w:val="00613C0E"/>
    <w:rsid w:val="00616677"/>
    <w:rsid w:val="006169AA"/>
    <w:rsid w:val="00640775"/>
    <w:rsid w:val="00646F6C"/>
    <w:rsid w:val="0065284B"/>
    <w:rsid w:val="00652AB0"/>
    <w:rsid w:val="006639E4"/>
    <w:rsid w:val="006756DA"/>
    <w:rsid w:val="006846AF"/>
    <w:rsid w:val="006856B5"/>
    <w:rsid w:val="006921D0"/>
    <w:rsid w:val="00694769"/>
    <w:rsid w:val="006A2E79"/>
    <w:rsid w:val="006A36C0"/>
    <w:rsid w:val="006B42B9"/>
    <w:rsid w:val="006B5C86"/>
    <w:rsid w:val="006C51BA"/>
    <w:rsid w:val="006D7A06"/>
    <w:rsid w:val="006F34AF"/>
    <w:rsid w:val="006F67F0"/>
    <w:rsid w:val="00706C27"/>
    <w:rsid w:val="00714102"/>
    <w:rsid w:val="00714A17"/>
    <w:rsid w:val="007247A0"/>
    <w:rsid w:val="00726535"/>
    <w:rsid w:val="0073045C"/>
    <w:rsid w:val="00740A57"/>
    <w:rsid w:val="00777B06"/>
    <w:rsid w:val="007C2B55"/>
    <w:rsid w:val="007D7E99"/>
    <w:rsid w:val="00824B09"/>
    <w:rsid w:val="00842603"/>
    <w:rsid w:val="008428A3"/>
    <w:rsid w:val="00847285"/>
    <w:rsid w:val="00853B6B"/>
    <w:rsid w:val="00854200"/>
    <w:rsid w:val="00864D34"/>
    <w:rsid w:val="00885269"/>
    <w:rsid w:val="00887FA4"/>
    <w:rsid w:val="008A427B"/>
    <w:rsid w:val="008B398E"/>
    <w:rsid w:val="008C4B25"/>
    <w:rsid w:val="008D0332"/>
    <w:rsid w:val="008D28C2"/>
    <w:rsid w:val="008E7E2E"/>
    <w:rsid w:val="00900DC8"/>
    <w:rsid w:val="009106A9"/>
    <w:rsid w:val="009207CE"/>
    <w:rsid w:val="009224AC"/>
    <w:rsid w:val="00926562"/>
    <w:rsid w:val="00930167"/>
    <w:rsid w:val="009602ED"/>
    <w:rsid w:val="00967B75"/>
    <w:rsid w:val="00967E2A"/>
    <w:rsid w:val="009728DD"/>
    <w:rsid w:val="00982A51"/>
    <w:rsid w:val="009B0F88"/>
    <w:rsid w:val="009B1C20"/>
    <w:rsid w:val="009B1E6A"/>
    <w:rsid w:val="009B1E7B"/>
    <w:rsid w:val="009B51D5"/>
    <w:rsid w:val="009B6587"/>
    <w:rsid w:val="00A111C7"/>
    <w:rsid w:val="00A3118B"/>
    <w:rsid w:val="00A3258E"/>
    <w:rsid w:val="00A43288"/>
    <w:rsid w:val="00A76E3C"/>
    <w:rsid w:val="00A7752A"/>
    <w:rsid w:val="00A82555"/>
    <w:rsid w:val="00A877CC"/>
    <w:rsid w:val="00A9417C"/>
    <w:rsid w:val="00A94344"/>
    <w:rsid w:val="00AB144B"/>
    <w:rsid w:val="00AB552B"/>
    <w:rsid w:val="00AB7C0D"/>
    <w:rsid w:val="00AB7DF9"/>
    <w:rsid w:val="00AC0BF1"/>
    <w:rsid w:val="00AC1531"/>
    <w:rsid w:val="00AC1AA0"/>
    <w:rsid w:val="00AD6C3B"/>
    <w:rsid w:val="00AE501C"/>
    <w:rsid w:val="00B016FF"/>
    <w:rsid w:val="00B26E09"/>
    <w:rsid w:val="00B47DD9"/>
    <w:rsid w:val="00B65BED"/>
    <w:rsid w:val="00B72DE4"/>
    <w:rsid w:val="00B73412"/>
    <w:rsid w:val="00B84543"/>
    <w:rsid w:val="00B949C3"/>
    <w:rsid w:val="00B96E94"/>
    <w:rsid w:val="00BA315F"/>
    <w:rsid w:val="00BA60C2"/>
    <w:rsid w:val="00BB101E"/>
    <w:rsid w:val="00BD6BBA"/>
    <w:rsid w:val="00BE0214"/>
    <w:rsid w:val="00BE15A6"/>
    <w:rsid w:val="00BE38F5"/>
    <w:rsid w:val="00C02A70"/>
    <w:rsid w:val="00C057D0"/>
    <w:rsid w:val="00C128A6"/>
    <w:rsid w:val="00C30A85"/>
    <w:rsid w:val="00C6199B"/>
    <w:rsid w:val="00C63584"/>
    <w:rsid w:val="00C71948"/>
    <w:rsid w:val="00C97F68"/>
    <w:rsid w:val="00CA1F8E"/>
    <w:rsid w:val="00CB671D"/>
    <w:rsid w:val="00CC24B8"/>
    <w:rsid w:val="00CC7405"/>
    <w:rsid w:val="00CD5106"/>
    <w:rsid w:val="00CF210A"/>
    <w:rsid w:val="00CF6452"/>
    <w:rsid w:val="00D17179"/>
    <w:rsid w:val="00D2310F"/>
    <w:rsid w:val="00D301E6"/>
    <w:rsid w:val="00D32C8E"/>
    <w:rsid w:val="00D32EDD"/>
    <w:rsid w:val="00D41529"/>
    <w:rsid w:val="00D4642C"/>
    <w:rsid w:val="00D51148"/>
    <w:rsid w:val="00D55B78"/>
    <w:rsid w:val="00D577DD"/>
    <w:rsid w:val="00D63A9D"/>
    <w:rsid w:val="00D67E7E"/>
    <w:rsid w:val="00D77E85"/>
    <w:rsid w:val="00D86BBC"/>
    <w:rsid w:val="00DA0199"/>
    <w:rsid w:val="00DC33D9"/>
    <w:rsid w:val="00DC42F7"/>
    <w:rsid w:val="00DD3793"/>
    <w:rsid w:val="00DF79F3"/>
    <w:rsid w:val="00E01350"/>
    <w:rsid w:val="00E21C7E"/>
    <w:rsid w:val="00E22CED"/>
    <w:rsid w:val="00E3504B"/>
    <w:rsid w:val="00E358D3"/>
    <w:rsid w:val="00E37652"/>
    <w:rsid w:val="00E47CA8"/>
    <w:rsid w:val="00E53773"/>
    <w:rsid w:val="00E75BE0"/>
    <w:rsid w:val="00E869E4"/>
    <w:rsid w:val="00E922C8"/>
    <w:rsid w:val="00EA7440"/>
    <w:rsid w:val="00EE37F3"/>
    <w:rsid w:val="00EE6DB4"/>
    <w:rsid w:val="00EF1E72"/>
    <w:rsid w:val="00F05524"/>
    <w:rsid w:val="00F06ABD"/>
    <w:rsid w:val="00F110CF"/>
    <w:rsid w:val="00F128C8"/>
    <w:rsid w:val="00F12F5E"/>
    <w:rsid w:val="00F13382"/>
    <w:rsid w:val="00F26B3C"/>
    <w:rsid w:val="00F344E6"/>
    <w:rsid w:val="00F362CB"/>
    <w:rsid w:val="00F432DE"/>
    <w:rsid w:val="00F5706A"/>
    <w:rsid w:val="00F570E9"/>
    <w:rsid w:val="00F60196"/>
    <w:rsid w:val="00F624CC"/>
    <w:rsid w:val="00F71F0B"/>
    <w:rsid w:val="00F840EB"/>
    <w:rsid w:val="00F84E4F"/>
    <w:rsid w:val="00F862E3"/>
    <w:rsid w:val="00F90EF2"/>
    <w:rsid w:val="00FB73C8"/>
    <w:rsid w:val="00FC32C0"/>
    <w:rsid w:val="00FC5A79"/>
    <w:rsid w:val="00FE5E53"/>
    <w:rsid w:val="00FE7BAE"/>
    <w:rsid w:val="00FF26E0"/>
    <w:rsid w:val="00FF31EE"/>
    <w:rsid w:val="00FF39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9D16E"/>
  <w15:docId w15:val="{06F7FF83-73FE-4067-9386-6513C005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4344"/>
  </w:style>
  <w:style w:type="paragraph" w:styleId="Ttulo1">
    <w:name w:val="heading 1"/>
    <w:basedOn w:val="Normal"/>
    <w:next w:val="Normal"/>
    <w:rsid w:val="00A94344"/>
    <w:pPr>
      <w:keepNext/>
      <w:keepLines/>
      <w:spacing w:before="400" w:after="120"/>
      <w:outlineLvl w:val="0"/>
    </w:pPr>
    <w:rPr>
      <w:sz w:val="40"/>
      <w:szCs w:val="40"/>
    </w:rPr>
  </w:style>
  <w:style w:type="paragraph" w:styleId="Ttulo2">
    <w:name w:val="heading 2"/>
    <w:basedOn w:val="Normal"/>
    <w:next w:val="Normal"/>
    <w:rsid w:val="00A94344"/>
    <w:pPr>
      <w:keepNext/>
      <w:keepLines/>
      <w:spacing w:before="360" w:after="120"/>
      <w:outlineLvl w:val="1"/>
    </w:pPr>
    <w:rPr>
      <w:sz w:val="32"/>
      <w:szCs w:val="32"/>
    </w:rPr>
  </w:style>
  <w:style w:type="paragraph" w:styleId="Ttulo3">
    <w:name w:val="heading 3"/>
    <w:basedOn w:val="Normal"/>
    <w:next w:val="Normal"/>
    <w:rsid w:val="00A94344"/>
    <w:pPr>
      <w:keepNext/>
      <w:keepLines/>
      <w:spacing w:before="320" w:after="80"/>
      <w:outlineLvl w:val="2"/>
    </w:pPr>
    <w:rPr>
      <w:color w:val="434343"/>
      <w:sz w:val="28"/>
      <w:szCs w:val="28"/>
    </w:rPr>
  </w:style>
  <w:style w:type="paragraph" w:styleId="Ttulo4">
    <w:name w:val="heading 4"/>
    <w:basedOn w:val="Normal"/>
    <w:next w:val="Normal"/>
    <w:rsid w:val="00A94344"/>
    <w:pPr>
      <w:keepNext/>
      <w:keepLines/>
      <w:spacing w:before="280" w:after="80"/>
      <w:outlineLvl w:val="3"/>
    </w:pPr>
    <w:rPr>
      <w:color w:val="666666"/>
      <w:sz w:val="24"/>
      <w:szCs w:val="24"/>
    </w:rPr>
  </w:style>
  <w:style w:type="paragraph" w:styleId="Ttulo5">
    <w:name w:val="heading 5"/>
    <w:basedOn w:val="Normal"/>
    <w:next w:val="Normal"/>
    <w:rsid w:val="00A94344"/>
    <w:pPr>
      <w:keepNext/>
      <w:keepLines/>
      <w:spacing w:before="240" w:after="80"/>
      <w:outlineLvl w:val="4"/>
    </w:pPr>
    <w:rPr>
      <w:color w:val="666666"/>
    </w:rPr>
  </w:style>
  <w:style w:type="paragraph" w:styleId="Ttulo6">
    <w:name w:val="heading 6"/>
    <w:basedOn w:val="Normal"/>
    <w:next w:val="Normal"/>
    <w:rsid w:val="00A94344"/>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0C751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C719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94344"/>
    <w:tblPr>
      <w:tblCellMar>
        <w:top w:w="0" w:type="dxa"/>
        <w:left w:w="0" w:type="dxa"/>
        <w:bottom w:w="0" w:type="dxa"/>
        <w:right w:w="0" w:type="dxa"/>
      </w:tblCellMar>
    </w:tblPr>
  </w:style>
  <w:style w:type="paragraph" w:styleId="Ttulo">
    <w:name w:val="Title"/>
    <w:basedOn w:val="Normal"/>
    <w:next w:val="Normal"/>
    <w:link w:val="TtuloChar"/>
    <w:qFormat/>
    <w:rsid w:val="00A94344"/>
    <w:pPr>
      <w:keepNext/>
      <w:keepLines/>
      <w:spacing w:after="60"/>
    </w:pPr>
    <w:rPr>
      <w:sz w:val="52"/>
      <w:szCs w:val="52"/>
    </w:rPr>
  </w:style>
  <w:style w:type="paragraph" w:styleId="Subttulo">
    <w:name w:val="Subtitle"/>
    <w:basedOn w:val="Normal"/>
    <w:next w:val="Normal"/>
    <w:rsid w:val="00A94344"/>
    <w:pPr>
      <w:keepNext/>
      <w:keepLines/>
      <w:spacing w:after="320"/>
    </w:pPr>
    <w:rPr>
      <w:color w:val="666666"/>
      <w:sz w:val="30"/>
      <w:szCs w:val="30"/>
    </w:rPr>
  </w:style>
  <w:style w:type="character" w:customStyle="1" w:styleId="TtuloChar">
    <w:name w:val="Título Char"/>
    <w:basedOn w:val="Fontepargpadro"/>
    <w:link w:val="Ttulo"/>
    <w:rsid w:val="009B0F88"/>
    <w:rPr>
      <w:sz w:val="52"/>
      <w:szCs w:val="52"/>
    </w:rPr>
  </w:style>
  <w:style w:type="paragraph" w:styleId="SemEspaamento">
    <w:name w:val="No Spacing"/>
    <w:uiPriority w:val="1"/>
    <w:qFormat/>
    <w:rsid w:val="009B0F88"/>
    <w:pPr>
      <w:spacing w:line="240" w:lineRule="auto"/>
    </w:pPr>
    <w:rPr>
      <w:rFonts w:ascii="Calibri" w:eastAsia="Calibri" w:hAnsi="Calibri" w:cs="Times New Roman"/>
      <w:lang w:eastAsia="en-US"/>
    </w:rPr>
  </w:style>
  <w:style w:type="paragraph" w:styleId="Cabealho">
    <w:name w:val="header"/>
    <w:basedOn w:val="Normal"/>
    <w:link w:val="CabealhoChar"/>
    <w:uiPriority w:val="99"/>
    <w:unhideWhenUsed/>
    <w:rsid w:val="000C7517"/>
    <w:pPr>
      <w:tabs>
        <w:tab w:val="center" w:pos="4252"/>
        <w:tab w:val="right" w:pos="8504"/>
      </w:tabs>
      <w:spacing w:line="240" w:lineRule="auto"/>
    </w:pPr>
  </w:style>
  <w:style w:type="character" w:customStyle="1" w:styleId="CabealhoChar">
    <w:name w:val="Cabeçalho Char"/>
    <w:basedOn w:val="Fontepargpadro"/>
    <w:link w:val="Cabealho"/>
    <w:uiPriority w:val="99"/>
    <w:rsid w:val="000C7517"/>
  </w:style>
  <w:style w:type="paragraph" w:styleId="Rodap">
    <w:name w:val="footer"/>
    <w:basedOn w:val="Normal"/>
    <w:link w:val="RodapChar"/>
    <w:uiPriority w:val="99"/>
    <w:unhideWhenUsed/>
    <w:rsid w:val="000C7517"/>
    <w:pPr>
      <w:tabs>
        <w:tab w:val="center" w:pos="4252"/>
        <w:tab w:val="right" w:pos="8504"/>
      </w:tabs>
      <w:spacing w:line="240" w:lineRule="auto"/>
    </w:pPr>
  </w:style>
  <w:style w:type="character" w:customStyle="1" w:styleId="RodapChar">
    <w:name w:val="Rodapé Char"/>
    <w:basedOn w:val="Fontepargpadro"/>
    <w:link w:val="Rodap"/>
    <w:uiPriority w:val="99"/>
    <w:rsid w:val="000C7517"/>
  </w:style>
  <w:style w:type="character" w:customStyle="1" w:styleId="Ttulo7Char">
    <w:name w:val="Título 7 Char"/>
    <w:basedOn w:val="Fontepargpadro"/>
    <w:link w:val="Ttulo7"/>
    <w:uiPriority w:val="9"/>
    <w:semiHidden/>
    <w:rsid w:val="000C7517"/>
    <w:rPr>
      <w:rFonts w:asciiTheme="majorHAnsi" w:eastAsiaTheme="majorEastAsia" w:hAnsiTheme="majorHAnsi" w:cstheme="majorBidi"/>
      <w:i/>
      <w:iCs/>
      <w:color w:val="243F60" w:themeColor="accent1" w:themeShade="7F"/>
    </w:rPr>
  </w:style>
  <w:style w:type="paragraph" w:customStyle="1" w:styleId="Default">
    <w:name w:val="Default"/>
    <w:rsid w:val="000C7517"/>
    <w:pPr>
      <w:spacing w:line="240" w:lineRule="auto"/>
    </w:pPr>
    <w:rPr>
      <w:rFonts w:ascii="Times New Roman" w:eastAsia="Times New Roman" w:hAnsi="Times New Roman" w:cs="Times New Roman"/>
      <w:snapToGrid w:val="0"/>
      <w:color w:val="000000"/>
      <w:sz w:val="24"/>
      <w:szCs w:val="20"/>
    </w:rPr>
  </w:style>
  <w:style w:type="paragraph" w:styleId="Legenda">
    <w:name w:val="caption"/>
    <w:basedOn w:val="Default"/>
    <w:next w:val="Default"/>
    <w:qFormat/>
    <w:rsid w:val="000C7517"/>
    <w:rPr>
      <w:color w:val="auto"/>
    </w:rPr>
  </w:style>
  <w:style w:type="paragraph" w:styleId="Recuodecorpodetexto">
    <w:name w:val="Body Text Indent"/>
    <w:basedOn w:val="Normal"/>
    <w:link w:val="RecuodecorpodetextoChar"/>
    <w:semiHidden/>
    <w:unhideWhenUsed/>
    <w:rsid w:val="00FC32C0"/>
    <w:pPr>
      <w:spacing w:line="240" w:lineRule="auto"/>
      <w:ind w:firstLine="2268"/>
      <w:jc w:val="both"/>
    </w:pPr>
    <w:rPr>
      <w:rFonts w:eastAsia="Times New Roman" w:cs="Times New Roman"/>
      <w:sz w:val="24"/>
      <w:szCs w:val="20"/>
    </w:rPr>
  </w:style>
  <w:style w:type="character" w:customStyle="1" w:styleId="RecuodecorpodetextoChar">
    <w:name w:val="Recuo de corpo de texto Char"/>
    <w:basedOn w:val="Fontepargpadro"/>
    <w:link w:val="Recuodecorpodetexto"/>
    <w:semiHidden/>
    <w:rsid w:val="00FC32C0"/>
    <w:rPr>
      <w:rFonts w:eastAsia="Times New Roman" w:cs="Times New Roman"/>
      <w:sz w:val="24"/>
      <w:szCs w:val="20"/>
    </w:rPr>
  </w:style>
  <w:style w:type="paragraph" w:styleId="Recuodecorpodetexto2">
    <w:name w:val="Body Text Indent 2"/>
    <w:basedOn w:val="Normal"/>
    <w:link w:val="Recuodecorpodetexto2Char"/>
    <w:semiHidden/>
    <w:unhideWhenUsed/>
    <w:rsid w:val="00FC32C0"/>
    <w:pPr>
      <w:spacing w:line="240" w:lineRule="auto"/>
      <w:ind w:left="4536"/>
      <w:jc w:val="both"/>
    </w:pPr>
    <w:rPr>
      <w:rFonts w:ascii="Times New Roman" w:eastAsia="Times New Roman" w:hAnsi="Times New Roman" w:cs="Times New Roman"/>
      <w:sz w:val="24"/>
      <w:szCs w:val="20"/>
    </w:rPr>
  </w:style>
  <w:style w:type="character" w:customStyle="1" w:styleId="Recuodecorpodetexto2Char">
    <w:name w:val="Recuo de corpo de texto 2 Char"/>
    <w:basedOn w:val="Fontepargpadro"/>
    <w:link w:val="Recuodecorpodetexto2"/>
    <w:semiHidden/>
    <w:rsid w:val="00FC32C0"/>
    <w:rPr>
      <w:rFonts w:ascii="Times New Roman" w:eastAsia="Times New Roman" w:hAnsi="Times New Roman" w:cs="Times New Roman"/>
      <w:sz w:val="24"/>
      <w:szCs w:val="20"/>
    </w:rPr>
  </w:style>
  <w:style w:type="character" w:customStyle="1" w:styleId="Ttulo8Char">
    <w:name w:val="Título 8 Char"/>
    <w:basedOn w:val="Fontepargpadro"/>
    <w:link w:val="Ttulo8"/>
    <w:uiPriority w:val="9"/>
    <w:semiHidden/>
    <w:rsid w:val="00C71948"/>
    <w:rPr>
      <w:rFonts w:asciiTheme="majorHAnsi" w:eastAsiaTheme="majorEastAsia" w:hAnsiTheme="majorHAnsi" w:cstheme="majorBidi"/>
      <w:color w:val="272727" w:themeColor="text1" w:themeTint="D8"/>
      <w:sz w:val="21"/>
      <w:szCs w:val="21"/>
    </w:rPr>
  </w:style>
  <w:style w:type="paragraph" w:styleId="Textodebalo">
    <w:name w:val="Balloon Text"/>
    <w:basedOn w:val="Normal"/>
    <w:link w:val="TextodebaloChar"/>
    <w:uiPriority w:val="99"/>
    <w:semiHidden/>
    <w:unhideWhenUsed/>
    <w:rsid w:val="00FB73C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73C8"/>
    <w:rPr>
      <w:rFonts w:ascii="Segoe UI" w:hAnsi="Segoe UI" w:cs="Segoe UI"/>
      <w:sz w:val="18"/>
      <w:szCs w:val="18"/>
    </w:rPr>
  </w:style>
  <w:style w:type="character" w:styleId="Hyperlink">
    <w:name w:val="Hyperlink"/>
    <w:uiPriority w:val="99"/>
    <w:rsid w:val="00CC7405"/>
    <w:rPr>
      <w:color w:val="0000FF"/>
      <w:u w:val="single"/>
    </w:rPr>
  </w:style>
  <w:style w:type="paragraph" w:styleId="Corpodetexto">
    <w:name w:val="Body Text"/>
    <w:basedOn w:val="Normal"/>
    <w:link w:val="CorpodetextoChar"/>
    <w:uiPriority w:val="99"/>
    <w:semiHidden/>
    <w:unhideWhenUsed/>
    <w:rsid w:val="000A1D6E"/>
    <w:pPr>
      <w:spacing w:after="120"/>
    </w:pPr>
  </w:style>
  <w:style w:type="character" w:customStyle="1" w:styleId="CorpodetextoChar">
    <w:name w:val="Corpo de texto Char"/>
    <w:basedOn w:val="Fontepargpadro"/>
    <w:link w:val="Corpodetexto"/>
    <w:uiPriority w:val="99"/>
    <w:semiHidden/>
    <w:rsid w:val="000A1D6E"/>
  </w:style>
  <w:style w:type="paragraph" w:styleId="PargrafodaLista">
    <w:name w:val="List Paragraph"/>
    <w:basedOn w:val="Normal"/>
    <w:uiPriority w:val="34"/>
    <w:qFormat/>
    <w:rsid w:val="000A1D6E"/>
    <w:pPr>
      <w:spacing w:line="240" w:lineRule="auto"/>
      <w:ind w:left="720"/>
      <w:contextualSpacing/>
    </w:pPr>
    <w:rPr>
      <w:rFonts w:ascii="Times New Roman" w:eastAsia="Times New Roman" w:hAnsi="Times New Roman" w:cs="Times New Roman"/>
      <w:sz w:val="24"/>
      <w:szCs w:val="24"/>
    </w:rPr>
  </w:style>
  <w:style w:type="paragraph" w:customStyle="1" w:styleId="Corpodotexto">
    <w:name w:val="Corpo do texto"/>
    <w:basedOn w:val="Normal"/>
    <w:rsid w:val="000A1D6E"/>
    <w:pPr>
      <w:overflowPunct w:val="0"/>
      <w:autoSpaceDE w:val="0"/>
      <w:autoSpaceDN w:val="0"/>
      <w:adjustRightInd w:val="0"/>
      <w:spacing w:line="100" w:lineRule="atLeast"/>
      <w:textAlignment w:val="baseline"/>
    </w:pPr>
    <w:rPr>
      <w:rFonts w:ascii="Times New Roman" w:eastAsia="Times New Roman" w:hAnsi="Times New Roman" w:cs="Times New Roman"/>
      <w:noProof/>
      <w:sz w:val="20"/>
      <w:szCs w:val="20"/>
    </w:rPr>
  </w:style>
  <w:style w:type="paragraph" w:styleId="NormalWeb">
    <w:name w:val="Normal (Web)"/>
    <w:basedOn w:val="Normal"/>
    <w:uiPriority w:val="99"/>
    <w:unhideWhenUsed/>
    <w:rsid w:val="000A1D6E"/>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rsid w:val="000A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eastAsia="en-US"/>
    </w:rPr>
  </w:style>
  <w:style w:type="character" w:customStyle="1" w:styleId="Pr-formataoHTMLChar">
    <w:name w:val="Pré-formatação HTML Char"/>
    <w:basedOn w:val="Fontepargpadro"/>
    <w:link w:val="Pr-formataoHTML"/>
    <w:uiPriority w:val="99"/>
    <w:rsid w:val="000A1D6E"/>
    <w:rPr>
      <w:rFonts w:ascii="Courier New" w:eastAsia="Courier New" w:hAnsi="Courier New" w:cs="Times New Roman"/>
      <w:sz w:val="20"/>
      <w:szCs w:val="20"/>
      <w:lang w:val="en-US" w:eastAsia="en-US"/>
    </w:rPr>
  </w:style>
  <w:style w:type="paragraph" w:customStyle="1" w:styleId="p6">
    <w:name w:val="p6"/>
    <w:basedOn w:val="Normal"/>
    <w:rsid w:val="00F110CF"/>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3F53E4"/>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CD5106"/>
    <w:rPr>
      <w:b/>
      <w:bCs/>
    </w:rPr>
  </w:style>
  <w:style w:type="character" w:styleId="nfase">
    <w:name w:val="Emphasis"/>
    <w:uiPriority w:val="20"/>
    <w:qFormat/>
    <w:rsid w:val="00CD5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7051">
      <w:bodyDiv w:val="1"/>
      <w:marLeft w:val="0"/>
      <w:marRight w:val="0"/>
      <w:marTop w:val="0"/>
      <w:marBottom w:val="0"/>
      <w:divBdr>
        <w:top w:val="none" w:sz="0" w:space="0" w:color="auto"/>
        <w:left w:val="none" w:sz="0" w:space="0" w:color="auto"/>
        <w:bottom w:val="none" w:sz="0" w:space="0" w:color="auto"/>
        <w:right w:val="none" w:sz="0" w:space="0" w:color="auto"/>
      </w:divBdr>
    </w:div>
    <w:div w:id="384791720">
      <w:bodyDiv w:val="1"/>
      <w:marLeft w:val="0"/>
      <w:marRight w:val="0"/>
      <w:marTop w:val="0"/>
      <w:marBottom w:val="0"/>
      <w:divBdr>
        <w:top w:val="none" w:sz="0" w:space="0" w:color="auto"/>
        <w:left w:val="none" w:sz="0" w:space="0" w:color="auto"/>
        <w:bottom w:val="none" w:sz="0" w:space="0" w:color="auto"/>
        <w:right w:val="none" w:sz="0" w:space="0" w:color="auto"/>
      </w:divBdr>
    </w:div>
    <w:div w:id="509684485">
      <w:bodyDiv w:val="1"/>
      <w:marLeft w:val="0"/>
      <w:marRight w:val="0"/>
      <w:marTop w:val="0"/>
      <w:marBottom w:val="0"/>
      <w:divBdr>
        <w:top w:val="none" w:sz="0" w:space="0" w:color="auto"/>
        <w:left w:val="none" w:sz="0" w:space="0" w:color="auto"/>
        <w:bottom w:val="none" w:sz="0" w:space="0" w:color="auto"/>
        <w:right w:val="none" w:sz="0" w:space="0" w:color="auto"/>
      </w:divBdr>
    </w:div>
    <w:div w:id="738940843">
      <w:bodyDiv w:val="1"/>
      <w:marLeft w:val="0"/>
      <w:marRight w:val="0"/>
      <w:marTop w:val="0"/>
      <w:marBottom w:val="0"/>
      <w:divBdr>
        <w:top w:val="none" w:sz="0" w:space="0" w:color="auto"/>
        <w:left w:val="none" w:sz="0" w:space="0" w:color="auto"/>
        <w:bottom w:val="none" w:sz="0" w:space="0" w:color="auto"/>
        <w:right w:val="none" w:sz="0" w:space="0" w:color="auto"/>
      </w:divBdr>
    </w:div>
    <w:div w:id="773355459">
      <w:bodyDiv w:val="1"/>
      <w:marLeft w:val="0"/>
      <w:marRight w:val="0"/>
      <w:marTop w:val="0"/>
      <w:marBottom w:val="0"/>
      <w:divBdr>
        <w:top w:val="none" w:sz="0" w:space="0" w:color="auto"/>
        <w:left w:val="none" w:sz="0" w:space="0" w:color="auto"/>
        <w:bottom w:val="none" w:sz="0" w:space="0" w:color="auto"/>
        <w:right w:val="none" w:sz="0" w:space="0" w:color="auto"/>
      </w:divBdr>
    </w:div>
    <w:div w:id="1352343657">
      <w:bodyDiv w:val="1"/>
      <w:marLeft w:val="0"/>
      <w:marRight w:val="0"/>
      <w:marTop w:val="0"/>
      <w:marBottom w:val="0"/>
      <w:divBdr>
        <w:top w:val="none" w:sz="0" w:space="0" w:color="auto"/>
        <w:left w:val="none" w:sz="0" w:space="0" w:color="auto"/>
        <w:bottom w:val="none" w:sz="0" w:space="0" w:color="auto"/>
        <w:right w:val="none" w:sz="0" w:space="0" w:color="auto"/>
      </w:divBdr>
    </w:div>
    <w:div w:id="196831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3274</Words>
  <Characters>17682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67</dc:creator>
  <cp:lastModifiedBy>User</cp:lastModifiedBy>
  <cp:revision>6</cp:revision>
  <cp:lastPrinted>2026-04-09T18:00:00Z</cp:lastPrinted>
  <dcterms:created xsi:type="dcterms:W3CDTF">2026-04-09T18:25:00Z</dcterms:created>
  <dcterms:modified xsi:type="dcterms:W3CDTF">2026-04-09T18:38:00Z</dcterms:modified>
</cp:coreProperties>
</file>